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C8" w:rsidRDefault="007D69C8" w:rsidP="007D69C8">
      <w:pPr>
        <w:pStyle w:val="Default"/>
      </w:pPr>
    </w:p>
    <w:p w:rsidR="007D69C8" w:rsidRDefault="007D69C8" w:rsidP="007D69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7D69C8" w:rsidRDefault="007D69C8" w:rsidP="007D69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№102  с углубленным изучением отдельных предметов»</w:t>
      </w:r>
      <w:bookmarkStart w:id="0" w:name="_GoBack"/>
      <w:bookmarkEnd w:id="0"/>
      <w:r>
        <w:rPr>
          <w:sz w:val="28"/>
          <w:szCs w:val="28"/>
        </w:rPr>
        <w:t xml:space="preserve"> Нижегородского района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Нижнего Новгорода</w:t>
      </w:r>
    </w:p>
    <w:p w:rsidR="007D69C8" w:rsidRDefault="007D69C8" w:rsidP="007D69C8">
      <w:pPr>
        <w:pStyle w:val="Default"/>
        <w:rPr>
          <w:sz w:val="28"/>
          <w:szCs w:val="28"/>
        </w:rPr>
      </w:pPr>
    </w:p>
    <w:p w:rsidR="007D69C8" w:rsidRDefault="007D69C8" w:rsidP="007D69C8">
      <w:pPr>
        <w:pStyle w:val="Default"/>
        <w:rPr>
          <w:sz w:val="28"/>
          <w:szCs w:val="28"/>
        </w:rPr>
      </w:pPr>
    </w:p>
    <w:p w:rsidR="007D69C8" w:rsidRDefault="007D69C8" w:rsidP="007D69C8">
      <w:pPr>
        <w:pStyle w:val="Default"/>
        <w:rPr>
          <w:sz w:val="28"/>
          <w:szCs w:val="28"/>
        </w:rPr>
      </w:pPr>
    </w:p>
    <w:p w:rsidR="007D69C8" w:rsidRDefault="007D69C8" w:rsidP="007D69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69C8" w:rsidRDefault="007D69C8" w:rsidP="007D69C8">
      <w:pPr>
        <w:pStyle w:val="Default"/>
        <w:rPr>
          <w:sz w:val="28"/>
          <w:szCs w:val="28"/>
        </w:rPr>
      </w:pPr>
    </w:p>
    <w:p w:rsidR="007D69C8" w:rsidRDefault="007D69C8" w:rsidP="007D69C8">
      <w:pPr>
        <w:pStyle w:val="Default"/>
        <w:rPr>
          <w:sz w:val="28"/>
          <w:szCs w:val="28"/>
        </w:rPr>
      </w:pPr>
    </w:p>
    <w:p w:rsidR="007D69C8" w:rsidRDefault="007D69C8" w:rsidP="007D69C8">
      <w:pPr>
        <w:pStyle w:val="Default"/>
      </w:pPr>
    </w:p>
    <w:p w:rsidR="00B05178" w:rsidRDefault="00B05178" w:rsidP="00B05178">
      <w:pPr>
        <w:ind w:left="284" w:right="-24" w:firstLine="425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05178" w:rsidRDefault="00B05178" w:rsidP="00B05178">
      <w:pPr>
        <w:ind w:left="284" w:right="-24" w:firstLine="425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05178" w:rsidRDefault="00B05178" w:rsidP="00B05178">
      <w:pPr>
        <w:ind w:left="284" w:right="-24" w:firstLine="425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05178" w:rsidRDefault="00B05178" w:rsidP="00B05178">
      <w:pPr>
        <w:ind w:left="284" w:right="-24" w:firstLine="425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05178" w:rsidRPr="007D69C8" w:rsidRDefault="00B05178" w:rsidP="00B05178">
      <w:pPr>
        <w:ind w:left="284" w:right="-24" w:firstLine="425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D69C8">
        <w:rPr>
          <w:rFonts w:ascii="Times New Roman" w:hAnsi="Times New Roman" w:cs="Times New Roman"/>
          <w:b/>
          <w:sz w:val="36"/>
          <w:szCs w:val="24"/>
        </w:rPr>
        <w:t>Рабочая программа воспитания оздоровительного лагеря с дневным пребыванием</w:t>
      </w:r>
      <w:r w:rsidR="00DD5EFC">
        <w:rPr>
          <w:rFonts w:ascii="Times New Roman" w:hAnsi="Times New Roman" w:cs="Times New Roman"/>
          <w:b/>
          <w:sz w:val="36"/>
          <w:szCs w:val="24"/>
        </w:rPr>
        <w:t xml:space="preserve"> детей</w:t>
      </w:r>
      <w:r w:rsidRPr="007D69C8">
        <w:rPr>
          <w:rFonts w:ascii="Times New Roman" w:hAnsi="Times New Roman" w:cs="Times New Roman"/>
          <w:b/>
          <w:sz w:val="36"/>
          <w:szCs w:val="24"/>
        </w:rPr>
        <w:t xml:space="preserve"> «Радуга»</w:t>
      </w:r>
      <w:r w:rsidR="00DD5EFC">
        <w:rPr>
          <w:rFonts w:ascii="Times New Roman" w:hAnsi="Times New Roman" w:cs="Times New Roman"/>
          <w:b/>
          <w:sz w:val="36"/>
          <w:szCs w:val="24"/>
        </w:rPr>
        <w:t xml:space="preserve"> «МАОУ СШ № 102»</w:t>
      </w:r>
    </w:p>
    <w:p w:rsidR="007D69C8" w:rsidRDefault="007D69C8" w:rsidP="007D69C8">
      <w:pPr>
        <w:pStyle w:val="Default"/>
        <w:jc w:val="center"/>
        <w:rPr>
          <w:b/>
          <w:bCs/>
          <w:sz w:val="40"/>
          <w:szCs w:val="40"/>
        </w:rPr>
      </w:pPr>
    </w:p>
    <w:p w:rsidR="007D69C8" w:rsidRDefault="007D69C8" w:rsidP="007D69C8">
      <w:pPr>
        <w:pStyle w:val="Default"/>
      </w:pPr>
    </w:p>
    <w:p w:rsidR="007D69C8" w:rsidRDefault="007D69C8" w:rsidP="007D69C8">
      <w:pPr>
        <w:pStyle w:val="Default"/>
        <w:rPr>
          <w:b/>
          <w:bCs/>
          <w:sz w:val="136"/>
          <w:szCs w:val="136"/>
        </w:rPr>
      </w:pPr>
    </w:p>
    <w:p w:rsidR="007D69C8" w:rsidRDefault="007D69C8" w:rsidP="007D69C8">
      <w:pPr>
        <w:pStyle w:val="Default"/>
        <w:rPr>
          <w:b/>
          <w:bCs/>
          <w:sz w:val="136"/>
          <w:szCs w:val="136"/>
        </w:rPr>
      </w:pPr>
    </w:p>
    <w:p w:rsidR="00B05178" w:rsidRDefault="00B05178" w:rsidP="007D69C8">
      <w:pPr>
        <w:pStyle w:val="Default"/>
        <w:rPr>
          <w:b/>
          <w:bCs/>
          <w:sz w:val="136"/>
          <w:szCs w:val="136"/>
        </w:rPr>
      </w:pPr>
    </w:p>
    <w:p w:rsidR="009B35F9" w:rsidRDefault="009B35F9" w:rsidP="007D69C8">
      <w:pPr>
        <w:pStyle w:val="Default"/>
        <w:rPr>
          <w:b/>
          <w:bCs/>
          <w:sz w:val="136"/>
          <w:szCs w:val="136"/>
        </w:rPr>
      </w:pPr>
    </w:p>
    <w:p w:rsidR="007D69C8" w:rsidRDefault="007D69C8" w:rsidP="007D69C8">
      <w:pPr>
        <w:pStyle w:val="Default"/>
        <w:jc w:val="center"/>
        <w:rPr>
          <w:sz w:val="28"/>
          <w:szCs w:val="28"/>
        </w:rPr>
      </w:pPr>
      <w:r w:rsidRPr="00B8346B">
        <w:rPr>
          <w:sz w:val="28"/>
          <w:szCs w:val="28"/>
        </w:rPr>
        <w:t xml:space="preserve">Нижний Новгород </w:t>
      </w:r>
    </w:p>
    <w:p w:rsidR="00B05178" w:rsidRDefault="007D69C8" w:rsidP="00D1071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:rsidR="00D10717" w:rsidRPr="00D10717" w:rsidRDefault="00D10717" w:rsidP="00D10717">
      <w:pPr>
        <w:pStyle w:val="Default"/>
        <w:jc w:val="center"/>
        <w:rPr>
          <w:sz w:val="28"/>
          <w:szCs w:val="28"/>
        </w:rPr>
      </w:pPr>
    </w:p>
    <w:p w:rsidR="00067109" w:rsidRPr="0043505C" w:rsidRDefault="00067109" w:rsidP="0043505C">
      <w:pPr>
        <w:ind w:left="284" w:right="-2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05C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EE757A" w:rsidRPr="00C37CB5" w:rsidRDefault="00067109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детского оздоровительного лагеря с дневным пребыванием подготовлена на основе федеральной рабочей программы воспитания для организаций отдыха детей и их оздоровления от 17.03.2025 № 209, в соответствии с нормативно-правовыми документами: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Конституция Российской Федерации (ст. 43, 44)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Федеральный закон от 29.12.2012 № 273-ФЗ "Об образовании в Российской Федерации" (с </w:t>
      </w:r>
      <w:proofErr w:type="spellStart"/>
      <w:r w:rsidRPr="001C5D70">
        <w:rPr>
          <w:sz w:val="24"/>
          <w:szCs w:val="24"/>
        </w:rPr>
        <w:t>изм</w:t>
      </w:r>
      <w:proofErr w:type="spellEnd"/>
      <w:r w:rsidRPr="001C5D70">
        <w:rPr>
          <w:sz w:val="24"/>
          <w:szCs w:val="24"/>
        </w:rPr>
        <w:t xml:space="preserve">. на 2025 г.)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Федеральный закон от 24.07.1998 № 124-ФЗ "Об основных гарантиях прав ребенка в РФ"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Указ Президента РФ от 21.07.2020 № 474 "О национальных целях развития РФ до 2030 года"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Постановление Правительства РФ от 15.04.2021 № 605 "Об организации отдыха и оздоровления детей"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proofErr w:type="spellStart"/>
      <w:r w:rsidRPr="001C5D70">
        <w:rPr>
          <w:sz w:val="24"/>
          <w:szCs w:val="24"/>
        </w:rPr>
        <w:t>СанПиН</w:t>
      </w:r>
      <w:proofErr w:type="spellEnd"/>
      <w:r w:rsidRPr="001C5D70">
        <w:rPr>
          <w:sz w:val="24"/>
          <w:szCs w:val="24"/>
        </w:rPr>
        <w:t xml:space="preserve"> 2.4.4.3172-24 "Санитарно-эпидемиологические требования к организациям воспитания и отдыха детей"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Приказ </w:t>
      </w:r>
      <w:proofErr w:type="spellStart"/>
      <w:r w:rsidRPr="001C5D70">
        <w:rPr>
          <w:sz w:val="24"/>
          <w:szCs w:val="24"/>
        </w:rPr>
        <w:t>Минпросвещения</w:t>
      </w:r>
      <w:proofErr w:type="spellEnd"/>
      <w:r w:rsidRPr="001C5D70">
        <w:rPr>
          <w:sz w:val="24"/>
          <w:szCs w:val="24"/>
        </w:rPr>
        <w:t xml:space="preserve"> РФ от 11.02.2023 № 75 "Об утверждении Порядка организации отдыха детей"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Концепция развития системы отдыха и оздоровления детей на 2022-2030 гг. (утв. распоряжением Правительства РФ)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Государственная программа РФ "Развитие образования" (подпрограмма "Отдых и оздоровление детей")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Методические рекомендации </w:t>
      </w:r>
      <w:proofErr w:type="spellStart"/>
      <w:r w:rsidRPr="001C5D70">
        <w:rPr>
          <w:sz w:val="24"/>
          <w:szCs w:val="24"/>
        </w:rPr>
        <w:t>Минпросвещения</w:t>
      </w:r>
      <w:proofErr w:type="spellEnd"/>
      <w:r w:rsidRPr="001C5D70">
        <w:rPr>
          <w:sz w:val="24"/>
          <w:szCs w:val="24"/>
        </w:rPr>
        <w:t xml:space="preserve"> РФ по организации лагерей с дневным пребыванием (2025 г.) </w:t>
      </w:r>
    </w:p>
    <w:p w:rsidR="00EE757A" w:rsidRP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Региональные нормативные акты Министерства образования Вологодской области </w:t>
      </w:r>
    </w:p>
    <w:p w:rsidR="001C5D70" w:rsidRDefault="00067109" w:rsidP="00EC5EEE">
      <w:pPr>
        <w:pStyle w:val="a5"/>
        <w:numPr>
          <w:ilvl w:val="0"/>
          <w:numId w:val="3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Локальные акты образовательной организации: </w:t>
      </w:r>
    </w:p>
    <w:p w:rsidR="00EE757A" w:rsidRPr="001C5D70" w:rsidRDefault="00067109" w:rsidP="00EC5EEE">
      <w:pPr>
        <w:pStyle w:val="a5"/>
        <w:numPr>
          <w:ilvl w:val="0"/>
          <w:numId w:val="4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Устав </w:t>
      </w:r>
      <w:r w:rsidR="00EE757A" w:rsidRPr="001C5D70">
        <w:rPr>
          <w:sz w:val="24"/>
          <w:szCs w:val="24"/>
        </w:rPr>
        <w:t>«МАОУ СШ № 102»</w:t>
      </w:r>
    </w:p>
    <w:p w:rsidR="00EE757A" w:rsidRPr="001C5D70" w:rsidRDefault="00067109" w:rsidP="00EC5EEE">
      <w:pPr>
        <w:pStyle w:val="a5"/>
        <w:numPr>
          <w:ilvl w:val="0"/>
          <w:numId w:val="4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Положение </w:t>
      </w:r>
      <w:r w:rsidR="00EE757A" w:rsidRPr="001C5D70">
        <w:rPr>
          <w:sz w:val="24"/>
          <w:szCs w:val="24"/>
        </w:rPr>
        <w:t>о лагере с дневным пребыванием</w:t>
      </w:r>
    </w:p>
    <w:p w:rsidR="00EE757A" w:rsidRPr="001C5D70" w:rsidRDefault="00067109" w:rsidP="00EC5EEE">
      <w:pPr>
        <w:pStyle w:val="a5"/>
        <w:numPr>
          <w:ilvl w:val="0"/>
          <w:numId w:val="4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Приказ об организации летней кампании </w:t>
      </w:r>
      <w:r w:rsidR="00EE757A" w:rsidRPr="001C5D70">
        <w:rPr>
          <w:sz w:val="24"/>
          <w:szCs w:val="24"/>
        </w:rPr>
        <w:t>2025-</w:t>
      </w:r>
      <w:r w:rsidRPr="001C5D70">
        <w:rPr>
          <w:sz w:val="24"/>
          <w:szCs w:val="24"/>
        </w:rPr>
        <w:t>202</w:t>
      </w:r>
      <w:r w:rsidR="00EE757A" w:rsidRPr="001C5D70">
        <w:rPr>
          <w:sz w:val="24"/>
          <w:szCs w:val="24"/>
        </w:rPr>
        <w:t>6</w:t>
      </w:r>
      <w:r w:rsidRPr="001C5D70">
        <w:rPr>
          <w:sz w:val="24"/>
          <w:szCs w:val="24"/>
        </w:rPr>
        <w:t xml:space="preserve"> года. </w:t>
      </w:r>
    </w:p>
    <w:p w:rsidR="00067109" w:rsidRPr="00C37CB5" w:rsidRDefault="00067109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CB5">
        <w:rPr>
          <w:rFonts w:ascii="Times New Roman" w:hAnsi="Times New Roman" w:cs="Times New Roman"/>
          <w:sz w:val="24"/>
          <w:szCs w:val="24"/>
        </w:rPr>
        <w:t>Программа интегрирована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EE757A" w:rsidRPr="00C37CB5" w:rsidRDefault="00EE757A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C5D70">
        <w:rPr>
          <w:rFonts w:ascii="Times New Roman" w:hAnsi="Times New Roman" w:cs="Times New Roman"/>
          <w:b/>
          <w:sz w:val="24"/>
          <w:szCs w:val="24"/>
        </w:rPr>
        <w:t>Целью</w:t>
      </w:r>
      <w:r w:rsidRPr="00C37CB5">
        <w:rPr>
          <w:rFonts w:ascii="Times New Roman" w:hAnsi="Times New Roman" w:cs="Times New Roman"/>
          <w:sz w:val="24"/>
          <w:szCs w:val="24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AB3CE9" w:rsidRPr="00C37CB5" w:rsidRDefault="00EE757A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C5D70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C37CB5">
        <w:rPr>
          <w:rFonts w:ascii="Times New Roman" w:hAnsi="Times New Roman" w:cs="Times New Roman"/>
          <w:sz w:val="24"/>
          <w:szCs w:val="24"/>
        </w:rPr>
        <w:t xml:space="preserve"> Программы являются: </w:t>
      </w:r>
    </w:p>
    <w:p w:rsidR="00AB3CE9" w:rsidRPr="001C5D70" w:rsidRDefault="00EE757A" w:rsidP="00EC5EEE">
      <w:pPr>
        <w:pStyle w:val="a5"/>
        <w:numPr>
          <w:ilvl w:val="0"/>
          <w:numId w:val="5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</w:t>
      </w:r>
      <w:proofErr w:type="spellStart"/>
      <w:r w:rsidRPr="001C5D70">
        <w:rPr>
          <w:sz w:val="24"/>
          <w:szCs w:val="24"/>
        </w:rPr>
        <w:t>досуговые</w:t>
      </w:r>
      <w:proofErr w:type="spellEnd"/>
      <w:r w:rsidRPr="001C5D70">
        <w:rPr>
          <w:sz w:val="24"/>
          <w:szCs w:val="24"/>
        </w:rPr>
        <w:t xml:space="preserve"> и развивающие программы в сфере детского отдыха; </w:t>
      </w:r>
    </w:p>
    <w:p w:rsidR="00AB3CE9" w:rsidRPr="001C5D70" w:rsidRDefault="00EE757A" w:rsidP="00EC5EEE">
      <w:pPr>
        <w:pStyle w:val="a5"/>
        <w:numPr>
          <w:ilvl w:val="0"/>
          <w:numId w:val="5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>внедрение единых принци</w:t>
      </w:r>
      <w:r w:rsidR="0043505C">
        <w:rPr>
          <w:sz w:val="24"/>
          <w:szCs w:val="24"/>
        </w:rPr>
        <w:t xml:space="preserve">пов, методов и форм </w:t>
      </w:r>
      <w:proofErr w:type="gramStart"/>
      <w:r w:rsidR="0043505C">
        <w:rPr>
          <w:sz w:val="24"/>
          <w:szCs w:val="24"/>
        </w:rPr>
        <w:t xml:space="preserve">организации </w:t>
      </w:r>
      <w:r w:rsidRPr="001C5D70">
        <w:rPr>
          <w:sz w:val="24"/>
          <w:szCs w:val="24"/>
        </w:rPr>
        <w:t>воспитательной деятельности организаций отдыха детей</w:t>
      </w:r>
      <w:proofErr w:type="gramEnd"/>
      <w:r w:rsidRPr="001C5D70">
        <w:rPr>
          <w:sz w:val="24"/>
          <w:szCs w:val="24"/>
        </w:rPr>
        <w:t xml:space="preserve"> и оздоровления в их применении к процессу воспитания, формирования и развития </w:t>
      </w:r>
      <w:proofErr w:type="spellStart"/>
      <w:r w:rsidRPr="001C5D70">
        <w:rPr>
          <w:sz w:val="24"/>
          <w:szCs w:val="24"/>
        </w:rPr>
        <w:t>субъектности</w:t>
      </w:r>
      <w:proofErr w:type="spellEnd"/>
      <w:r w:rsidRPr="001C5D70">
        <w:rPr>
          <w:sz w:val="24"/>
          <w:szCs w:val="24"/>
        </w:rPr>
        <w:t xml:space="preserve"> детей в условиях временных детских коллективов и групп; </w:t>
      </w:r>
    </w:p>
    <w:p w:rsidR="00AB3CE9" w:rsidRDefault="00EE757A" w:rsidP="00EC5EEE">
      <w:pPr>
        <w:pStyle w:val="a5"/>
        <w:numPr>
          <w:ilvl w:val="0"/>
          <w:numId w:val="5"/>
        </w:numPr>
        <w:ind w:right="-24"/>
        <w:jc w:val="both"/>
        <w:rPr>
          <w:sz w:val="24"/>
          <w:szCs w:val="24"/>
        </w:rPr>
      </w:pPr>
      <w:r w:rsidRPr="001C5D70">
        <w:rPr>
          <w:sz w:val="24"/>
          <w:szCs w:val="24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</w:t>
      </w:r>
      <w:r w:rsidRPr="001C5D70">
        <w:rPr>
          <w:sz w:val="24"/>
          <w:szCs w:val="24"/>
        </w:rPr>
        <w:lastRenderedPageBreak/>
        <w:t xml:space="preserve">воспитательные, </w:t>
      </w:r>
      <w:proofErr w:type="spellStart"/>
      <w:r w:rsidRPr="001C5D70">
        <w:rPr>
          <w:sz w:val="24"/>
          <w:szCs w:val="24"/>
        </w:rPr>
        <w:t>досуговые</w:t>
      </w:r>
      <w:proofErr w:type="spellEnd"/>
      <w:r w:rsidRPr="001C5D70">
        <w:rPr>
          <w:sz w:val="24"/>
          <w:szCs w:val="24"/>
        </w:rPr>
        <w:t xml:space="preserve"> и развивающие програ</w:t>
      </w:r>
      <w:r w:rsidR="00AB3CE9" w:rsidRPr="001C5D70">
        <w:rPr>
          <w:sz w:val="24"/>
          <w:szCs w:val="24"/>
        </w:rPr>
        <w:t xml:space="preserve">ммы в сфере детского отдыха. </w:t>
      </w:r>
    </w:p>
    <w:p w:rsidR="0043505C" w:rsidRPr="001C5D70" w:rsidRDefault="0043505C" w:rsidP="0043505C">
      <w:pPr>
        <w:pStyle w:val="a5"/>
        <w:ind w:left="1429" w:right="-24" w:firstLine="0"/>
        <w:jc w:val="both"/>
        <w:rPr>
          <w:sz w:val="24"/>
          <w:szCs w:val="24"/>
        </w:rPr>
      </w:pPr>
    </w:p>
    <w:p w:rsidR="00EE757A" w:rsidRPr="00C37CB5" w:rsidRDefault="00AB3CE9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>Реализация цели</w:t>
      </w:r>
      <w:r w:rsidR="00EE757A" w:rsidRPr="00C37CB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C37CB5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EE757A" w:rsidRPr="00C37CB5">
        <w:rPr>
          <w:rFonts w:ascii="Times New Roman" w:hAnsi="Times New Roman" w:cs="Times New Roman"/>
          <w:sz w:val="24"/>
          <w:szCs w:val="24"/>
        </w:rPr>
        <w:t>де</w:t>
      </w:r>
      <w:r w:rsidRPr="00C37CB5">
        <w:rPr>
          <w:rFonts w:ascii="Times New Roman" w:hAnsi="Times New Roman" w:cs="Times New Roman"/>
          <w:sz w:val="24"/>
          <w:szCs w:val="24"/>
        </w:rPr>
        <w:t>тей младшего школьного возраста (7-10 лет).</w:t>
      </w:r>
    </w:p>
    <w:p w:rsidR="00AB3CE9" w:rsidRPr="00C37CB5" w:rsidRDefault="00AB3CE9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>Разделы Программы раскрывают особенности формирования содержания воспитательной работы, а блоки "</w:t>
      </w:r>
      <w:r w:rsidR="0043505C">
        <w:rPr>
          <w:rFonts w:ascii="Times New Roman" w:hAnsi="Times New Roman" w:cs="Times New Roman"/>
          <w:sz w:val="24"/>
          <w:szCs w:val="24"/>
        </w:rPr>
        <w:t>МИР</w:t>
      </w:r>
      <w:r w:rsidRPr="00C37CB5">
        <w:rPr>
          <w:rFonts w:ascii="Times New Roman" w:hAnsi="Times New Roman" w:cs="Times New Roman"/>
          <w:sz w:val="24"/>
          <w:szCs w:val="24"/>
        </w:rPr>
        <w:t>", "</w:t>
      </w:r>
      <w:r w:rsidR="0043505C">
        <w:rPr>
          <w:rFonts w:ascii="Times New Roman" w:hAnsi="Times New Roman" w:cs="Times New Roman"/>
          <w:sz w:val="24"/>
          <w:szCs w:val="24"/>
        </w:rPr>
        <w:t>РОССИЯ</w:t>
      </w:r>
      <w:r w:rsidRPr="00C37CB5">
        <w:rPr>
          <w:rFonts w:ascii="Times New Roman" w:hAnsi="Times New Roman" w:cs="Times New Roman"/>
          <w:sz w:val="24"/>
          <w:szCs w:val="24"/>
        </w:rPr>
        <w:t>", "</w:t>
      </w:r>
      <w:r w:rsidR="0043505C">
        <w:rPr>
          <w:rFonts w:ascii="Times New Roman" w:hAnsi="Times New Roman" w:cs="Times New Roman"/>
          <w:sz w:val="24"/>
          <w:szCs w:val="24"/>
        </w:rPr>
        <w:t>ЧЕЛОВЕК</w:t>
      </w:r>
      <w:r w:rsidRPr="00C37CB5">
        <w:rPr>
          <w:rFonts w:ascii="Times New Roman" w:hAnsi="Times New Roman" w:cs="Times New Roman"/>
          <w:sz w:val="24"/>
          <w:szCs w:val="24"/>
        </w:rPr>
        <w:t>" определяют ключевые сквозные векторы содержания инвариантных и вариативных модулей.</w:t>
      </w:r>
    </w:p>
    <w:p w:rsidR="00AB3CE9" w:rsidRPr="0043505C" w:rsidRDefault="0043505C" w:rsidP="0043505C">
      <w:pPr>
        <w:ind w:left="284" w:right="-2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3505C">
        <w:rPr>
          <w:rFonts w:ascii="Times New Roman" w:hAnsi="Times New Roman" w:cs="Times New Roman"/>
          <w:b/>
          <w:sz w:val="24"/>
          <w:szCs w:val="24"/>
        </w:rPr>
        <w:t>I. СОДЕРЖАТЕЛЬНЫЙ РАЗДЕЛ</w:t>
      </w:r>
    </w:p>
    <w:p w:rsidR="00AB3CE9" w:rsidRPr="00C37CB5" w:rsidRDefault="00AB3CE9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AB3CE9" w:rsidRPr="00C37CB5" w:rsidRDefault="00AB3CE9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Основные направления воспитательной работы включают в себя: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патриотическое воспитание: воспитание любви к своему народу и уважения к другим народам России, формирование общероссийской культурной идентичности;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благополучия: компонент </w:t>
      </w:r>
      <w:proofErr w:type="spellStart"/>
      <w:r w:rsidRPr="0043505C">
        <w:rPr>
          <w:sz w:val="24"/>
          <w:szCs w:val="24"/>
        </w:rPr>
        <w:t>здоровьесберегающей</w:t>
      </w:r>
      <w:proofErr w:type="spellEnd"/>
      <w:r w:rsidRPr="0043505C">
        <w:rPr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7F3568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AB3CE9" w:rsidRPr="0043505C" w:rsidRDefault="00AB3CE9" w:rsidP="00EC5EEE">
      <w:pPr>
        <w:pStyle w:val="a5"/>
        <w:numPr>
          <w:ilvl w:val="0"/>
          <w:numId w:val="6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43505C" w:rsidRDefault="0043505C" w:rsidP="007F708D">
      <w:pPr>
        <w:ind w:left="284" w:right="-2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568" w:rsidRPr="0043505C" w:rsidRDefault="007F356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505C">
        <w:rPr>
          <w:rFonts w:ascii="Times New Roman" w:hAnsi="Times New Roman" w:cs="Times New Roman"/>
          <w:sz w:val="24"/>
          <w:szCs w:val="24"/>
        </w:rPr>
        <w:t>Содержание блока "</w:t>
      </w:r>
      <w:r w:rsidR="0043505C" w:rsidRPr="00684FCF">
        <w:rPr>
          <w:rFonts w:ascii="Times New Roman" w:hAnsi="Times New Roman" w:cs="Times New Roman"/>
          <w:b/>
          <w:sz w:val="24"/>
          <w:szCs w:val="24"/>
        </w:rPr>
        <w:t>МИР</w:t>
      </w:r>
      <w:r w:rsidRPr="0043505C">
        <w:rPr>
          <w:rFonts w:ascii="Times New Roman" w:hAnsi="Times New Roman" w:cs="Times New Roman"/>
          <w:sz w:val="24"/>
          <w:szCs w:val="24"/>
        </w:rPr>
        <w:t xml:space="preserve">" реализуется в следующих формах: </w:t>
      </w:r>
    </w:p>
    <w:p w:rsidR="006E57D8" w:rsidRPr="0043505C" w:rsidRDefault="007F3568" w:rsidP="00EC5EEE">
      <w:pPr>
        <w:pStyle w:val="a5"/>
        <w:numPr>
          <w:ilvl w:val="0"/>
          <w:numId w:val="7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 </w:t>
      </w:r>
    </w:p>
    <w:p w:rsidR="007F3568" w:rsidRPr="0043505C" w:rsidRDefault="007F3568" w:rsidP="00EC5EEE">
      <w:pPr>
        <w:pStyle w:val="a5"/>
        <w:numPr>
          <w:ilvl w:val="0"/>
          <w:numId w:val="7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игровые форматы, направленные на знакомство с мировым и общероссийским </w:t>
      </w:r>
      <w:r w:rsidRPr="0043505C">
        <w:rPr>
          <w:sz w:val="24"/>
          <w:szCs w:val="24"/>
        </w:rPr>
        <w:lastRenderedPageBreak/>
        <w:t xml:space="preserve">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:rsidR="007F3568" w:rsidRPr="0043505C" w:rsidRDefault="007F3568" w:rsidP="00EC5EEE">
      <w:pPr>
        <w:pStyle w:val="a5"/>
        <w:numPr>
          <w:ilvl w:val="0"/>
          <w:numId w:val="7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:rsidR="007F3568" w:rsidRPr="0043505C" w:rsidRDefault="007F3568" w:rsidP="00EC5EEE">
      <w:pPr>
        <w:pStyle w:val="a5"/>
        <w:numPr>
          <w:ilvl w:val="0"/>
          <w:numId w:val="7"/>
        </w:numPr>
        <w:ind w:right="-24"/>
        <w:jc w:val="both"/>
        <w:rPr>
          <w:sz w:val="24"/>
          <w:szCs w:val="24"/>
        </w:rPr>
      </w:pPr>
      <w:proofErr w:type="gramStart"/>
      <w:r w:rsidRPr="0043505C">
        <w:rPr>
          <w:sz w:val="24"/>
          <w:szCs w:val="24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</w:t>
      </w:r>
      <w:proofErr w:type="gramEnd"/>
    </w:p>
    <w:p w:rsidR="006E57D8" w:rsidRPr="0043505C" w:rsidRDefault="007F3568" w:rsidP="00EC5EEE">
      <w:pPr>
        <w:pStyle w:val="a5"/>
        <w:numPr>
          <w:ilvl w:val="0"/>
          <w:numId w:val="7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:rsidR="00067109" w:rsidRPr="0043505C" w:rsidRDefault="007F3568" w:rsidP="00EC5EEE">
      <w:pPr>
        <w:pStyle w:val="a5"/>
        <w:numPr>
          <w:ilvl w:val="0"/>
          <w:numId w:val="7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684FCF" w:rsidRDefault="00684FCF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E57D8" w:rsidRPr="00684FCF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84FCF">
        <w:rPr>
          <w:rFonts w:ascii="Times New Roman" w:hAnsi="Times New Roman" w:cs="Times New Roman"/>
          <w:sz w:val="24"/>
          <w:szCs w:val="24"/>
        </w:rPr>
        <w:t>В общем блоке реализации содержания "</w:t>
      </w:r>
      <w:r w:rsidR="0043505C" w:rsidRPr="00684FCF">
        <w:rPr>
          <w:rFonts w:ascii="Times New Roman" w:hAnsi="Times New Roman" w:cs="Times New Roman"/>
          <w:b/>
          <w:sz w:val="24"/>
          <w:szCs w:val="24"/>
        </w:rPr>
        <w:t>РОССИЯ</w:t>
      </w:r>
      <w:r w:rsidRPr="00684FCF">
        <w:rPr>
          <w:rFonts w:ascii="Times New Roman" w:hAnsi="Times New Roman" w:cs="Times New Roman"/>
          <w:sz w:val="24"/>
          <w:szCs w:val="24"/>
        </w:rPr>
        <w:t>" предлагаются пять комплексов мероприятий:</w:t>
      </w: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43505C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Предполагаемые формы мероприятий: </w:t>
      </w:r>
    </w:p>
    <w:p w:rsidR="0043505C" w:rsidRDefault="006E57D8" w:rsidP="00EC5EEE">
      <w:pPr>
        <w:pStyle w:val="a5"/>
        <w:numPr>
          <w:ilvl w:val="0"/>
          <w:numId w:val="8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</w:t>
      </w:r>
    </w:p>
    <w:p w:rsidR="006E57D8" w:rsidRPr="0043505C" w:rsidRDefault="006E57D8" w:rsidP="00EC5EEE">
      <w:pPr>
        <w:pStyle w:val="a5"/>
        <w:numPr>
          <w:ilvl w:val="0"/>
          <w:numId w:val="8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использование в работе материалов о </w:t>
      </w:r>
      <w:proofErr w:type="spellStart"/>
      <w:r w:rsidRPr="0043505C">
        <w:rPr>
          <w:sz w:val="24"/>
          <w:szCs w:val="24"/>
        </w:rPr>
        <w:t>цивилизационном</w:t>
      </w:r>
      <w:proofErr w:type="spellEnd"/>
      <w:r w:rsidRPr="0043505C">
        <w:rPr>
          <w:sz w:val="24"/>
          <w:szCs w:val="24"/>
        </w:rPr>
        <w:t xml:space="preserve"> наследии России, включающих знания о родной природе, достижения культуры и искусства, изобретения и реализованные масштабные проекты. </w:t>
      </w:r>
    </w:p>
    <w:p w:rsidR="0043505C" w:rsidRDefault="0043505C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</w:t>
      </w:r>
    </w:p>
    <w:p w:rsidR="0043505C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Предполагаемые форматы мероприятий: </w:t>
      </w:r>
    </w:p>
    <w:p w:rsidR="00E46201" w:rsidRDefault="006E57D8" w:rsidP="00EC5EEE">
      <w:pPr>
        <w:pStyle w:val="a5"/>
        <w:numPr>
          <w:ilvl w:val="0"/>
          <w:numId w:val="9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43505C" w:rsidRDefault="006E57D8" w:rsidP="00EC5EEE">
      <w:pPr>
        <w:pStyle w:val="a5"/>
        <w:numPr>
          <w:ilvl w:val="0"/>
          <w:numId w:val="9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</w:t>
      </w:r>
    </w:p>
    <w:p w:rsidR="00E46201" w:rsidRDefault="006E57D8" w:rsidP="00EC5EEE">
      <w:pPr>
        <w:pStyle w:val="a5"/>
        <w:numPr>
          <w:ilvl w:val="0"/>
          <w:numId w:val="9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</w:t>
      </w:r>
      <w:r w:rsidRPr="0043505C">
        <w:rPr>
          <w:sz w:val="24"/>
          <w:szCs w:val="24"/>
        </w:rPr>
        <w:lastRenderedPageBreak/>
        <w:t xml:space="preserve">ценностям - любви к Родине, добру, милосердию, состраданию, взаимопомощи, чувству долга; </w:t>
      </w:r>
    </w:p>
    <w:p w:rsidR="006E57D8" w:rsidRPr="0043505C" w:rsidRDefault="006E57D8" w:rsidP="00EC5EEE">
      <w:pPr>
        <w:pStyle w:val="a5"/>
        <w:numPr>
          <w:ilvl w:val="0"/>
          <w:numId w:val="9"/>
        </w:numPr>
        <w:ind w:right="-24"/>
        <w:jc w:val="both"/>
        <w:rPr>
          <w:sz w:val="24"/>
          <w:szCs w:val="24"/>
        </w:rPr>
      </w:pPr>
      <w:r w:rsidRPr="0043505C">
        <w:rPr>
          <w:sz w:val="24"/>
          <w:szCs w:val="24"/>
        </w:rPr>
        <w:t xml:space="preserve"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E46201" w:rsidRDefault="00E46201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ервых). С целью формирования у детей и подростков гражданского самосознания могут проводиться информационные часы и акции. </w:t>
      </w: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Четвертый комплекс мероприятий связан с русским языком - государственным языком Российской Федерации. </w:t>
      </w:r>
    </w:p>
    <w:p w:rsidR="00E46201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Предполагаемые формы мероприятий: </w:t>
      </w:r>
    </w:p>
    <w:p w:rsidR="00E46201" w:rsidRDefault="006E57D8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r w:rsidRPr="00E46201">
        <w:rPr>
          <w:sz w:val="24"/>
          <w:szCs w:val="24"/>
        </w:rPr>
        <w:t xml:space="preserve">организация выставок книг, посвященных русскому языку, русской литературе и русской культуре; </w:t>
      </w:r>
    </w:p>
    <w:p w:rsidR="00684FCF" w:rsidRDefault="006E57D8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r w:rsidRPr="00E46201">
        <w:rPr>
          <w:sz w:val="24"/>
          <w:szCs w:val="24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:rsidR="00684FCF" w:rsidRDefault="00684FCF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6E57D8" w:rsidRPr="00E46201">
        <w:rPr>
          <w:sz w:val="24"/>
          <w:szCs w:val="24"/>
        </w:rPr>
        <w:t xml:space="preserve">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</w:t>
      </w:r>
      <w:proofErr w:type="gramEnd"/>
    </w:p>
    <w:p w:rsidR="00E46201" w:rsidRDefault="006E57D8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r w:rsidRPr="00E46201">
        <w:rPr>
          <w:sz w:val="24"/>
          <w:szCs w:val="24"/>
        </w:rPr>
        <w:t xml:space="preserve">литературные конкурсы, конкурсы чтецов; </w:t>
      </w:r>
    </w:p>
    <w:p w:rsidR="00684FCF" w:rsidRDefault="006E57D8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r w:rsidRPr="00E46201">
        <w:rPr>
          <w:sz w:val="24"/>
          <w:szCs w:val="24"/>
        </w:rPr>
        <w:t xml:space="preserve">реконструкция русских народных праздников; </w:t>
      </w:r>
    </w:p>
    <w:p w:rsidR="00684FCF" w:rsidRDefault="006E57D8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r w:rsidRPr="00E46201">
        <w:rPr>
          <w:sz w:val="24"/>
          <w:szCs w:val="24"/>
        </w:rPr>
        <w:t xml:space="preserve">проекты по собранию русских пословиц и поговорок; </w:t>
      </w:r>
    </w:p>
    <w:p w:rsidR="006E57D8" w:rsidRPr="00E46201" w:rsidRDefault="006E57D8" w:rsidP="00EC5EEE">
      <w:pPr>
        <w:pStyle w:val="a5"/>
        <w:numPr>
          <w:ilvl w:val="0"/>
          <w:numId w:val="10"/>
        </w:numPr>
        <w:ind w:right="-24"/>
        <w:jc w:val="both"/>
        <w:rPr>
          <w:sz w:val="24"/>
          <w:szCs w:val="24"/>
        </w:rPr>
      </w:pPr>
      <w:r w:rsidRPr="00E46201">
        <w:rPr>
          <w:sz w:val="24"/>
          <w:szCs w:val="24"/>
        </w:rPr>
        <w:t xml:space="preserve">крылатых выражений о родстве, дружбе, верности и других нравственных ориентирах. </w:t>
      </w:r>
    </w:p>
    <w:p w:rsidR="00684FCF" w:rsidRDefault="00684FCF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684FCF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Предполагаемые формы мероприятий: </w:t>
      </w:r>
    </w:p>
    <w:p w:rsid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экологические игры, актуализирующие имеющийся опыт и знания детей; </w:t>
      </w:r>
    </w:p>
    <w:p w:rsid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</w:t>
      </w:r>
    </w:p>
    <w:p w:rsid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</w:t>
      </w:r>
    </w:p>
    <w:p w:rsid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lastRenderedPageBreak/>
        <w:t xml:space="preserve">свод экологических правил в отряде и в целом в организации отдыха детей и их оздоровления; </w:t>
      </w:r>
    </w:p>
    <w:p w:rsid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 </w:t>
      </w:r>
    </w:p>
    <w:p w:rsid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конкурс рисунков, плакатов, инсценировок на экологическую тематику; </w:t>
      </w:r>
    </w:p>
    <w:p w:rsidR="006E57D8" w:rsidRPr="00684FCF" w:rsidRDefault="006E57D8" w:rsidP="00EC5EEE">
      <w:pPr>
        <w:pStyle w:val="a5"/>
        <w:numPr>
          <w:ilvl w:val="0"/>
          <w:numId w:val="11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встречи и беседы с экспертами в области экологии, охраны окружающей среды, учеными, </w:t>
      </w:r>
      <w:proofErr w:type="spellStart"/>
      <w:r w:rsidRPr="00684FCF">
        <w:rPr>
          <w:sz w:val="24"/>
          <w:szCs w:val="24"/>
        </w:rPr>
        <w:t>эко-волонтерами</w:t>
      </w:r>
      <w:proofErr w:type="spellEnd"/>
      <w:r w:rsidRPr="00684FCF">
        <w:rPr>
          <w:sz w:val="24"/>
          <w:szCs w:val="24"/>
        </w:rPr>
        <w:t>.</w:t>
      </w:r>
    </w:p>
    <w:p w:rsidR="00684FCF" w:rsidRDefault="00684FCF" w:rsidP="007F708D">
      <w:pPr>
        <w:ind w:left="284" w:right="-2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7D8" w:rsidRPr="00C37CB5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84FCF">
        <w:rPr>
          <w:rFonts w:ascii="Times New Roman" w:hAnsi="Times New Roman" w:cs="Times New Roman"/>
          <w:sz w:val="24"/>
          <w:szCs w:val="24"/>
        </w:rPr>
        <w:t>Общий блок реализации содержания "</w:t>
      </w:r>
      <w:r w:rsidR="00684FCF" w:rsidRPr="00684FCF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684FCF">
        <w:rPr>
          <w:rFonts w:ascii="Times New Roman" w:hAnsi="Times New Roman" w:cs="Times New Roman"/>
          <w:sz w:val="24"/>
          <w:szCs w:val="24"/>
        </w:rPr>
        <w:t>" отражает комплекс мероприятий,</w:t>
      </w:r>
      <w:r w:rsidRPr="00C37CB5">
        <w:rPr>
          <w:rFonts w:ascii="Times New Roman" w:hAnsi="Times New Roman" w:cs="Times New Roman"/>
          <w:sz w:val="24"/>
          <w:szCs w:val="24"/>
        </w:rPr>
        <w:t xml:space="preserve"> направленных на воспитание культуры здорового образа жизни, личной и общественной безопасности. </w:t>
      </w:r>
    </w:p>
    <w:p w:rsidR="00684FCF" w:rsidRDefault="006E57D8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данного блока предусматривает: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проведение физкультурно-оздоровительных, спортивных мероприятий: зарядка, спортивные игры и соревнования;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беседы, направленные на профилактику вредных привычек и привлечение интереса детей к занятиям физкультурой и спортом;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</w:t>
      </w:r>
    </w:p>
    <w:p w:rsid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проведение тренировочной эвакуации при пожаре или обнаружении взрывчатых веществ; </w:t>
      </w:r>
    </w:p>
    <w:p w:rsidR="00E86D4F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</w:t>
      </w:r>
      <w:proofErr w:type="spellStart"/>
      <w:r w:rsidRPr="00684FCF">
        <w:rPr>
          <w:sz w:val="24"/>
          <w:szCs w:val="24"/>
        </w:rPr>
        <w:t>антиэкстремистской</w:t>
      </w:r>
      <w:proofErr w:type="spellEnd"/>
      <w:r w:rsidRPr="00684FCF">
        <w:rPr>
          <w:sz w:val="24"/>
          <w:szCs w:val="24"/>
        </w:rPr>
        <w:t xml:space="preserve"> безопасности; </w:t>
      </w:r>
    </w:p>
    <w:p w:rsidR="00E86D4F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proofErr w:type="gramStart"/>
      <w:r w:rsidRPr="00684FCF">
        <w:rPr>
          <w:sz w:val="24"/>
          <w:szCs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684FCF">
        <w:rPr>
          <w:sz w:val="24"/>
          <w:szCs w:val="24"/>
        </w:rPr>
        <w:t>девиантному</w:t>
      </w:r>
      <w:proofErr w:type="spellEnd"/>
      <w:r w:rsidRPr="00684FCF">
        <w:rPr>
          <w:sz w:val="24"/>
          <w:szCs w:val="24"/>
        </w:rP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 </w:t>
      </w:r>
      <w:proofErr w:type="gramEnd"/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6E57D8" w:rsidRPr="00684FCF" w:rsidRDefault="006E57D8" w:rsidP="00EC5EEE">
      <w:pPr>
        <w:pStyle w:val="a5"/>
        <w:numPr>
          <w:ilvl w:val="0"/>
          <w:numId w:val="12"/>
        </w:numPr>
        <w:ind w:right="-24"/>
        <w:jc w:val="both"/>
        <w:rPr>
          <w:sz w:val="24"/>
          <w:szCs w:val="24"/>
        </w:rPr>
      </w:pPr>
      <w:r w:rsidRPr="00684FCF">
        <w:rPr>
          <w:sz w:val="24"/>
          <w:szCs w:val="24"/>
        </w:rPr>
        <w:t xml:space="preserve">подготовка детей и подростков к осознанному выбору жизненного пути с ориентацией </w:t>
      </w:r>
      <w:r w:rsidRPr="00684FCF">
        <w:rPr>
          <w:sz w:val="24"/>
          <w:szCs w:val="24"/>
        </w:rPr>
        <w:lastRenderedPageBreak/>
        <w:t>на создание крепкой и счастливой семьи с использованием проектной деятельности, различных игр, акций и мероприятий.</w:t>
      </w:r>
    </w:p>
    <w:p w:rsidR="00684FCF" w:rsidRDefault="00684FCF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Инвариантные общие </w:t>
      </w:r>
      <w:r w:rsidR="00994A4B" w:rsidRPr="00C37CB5">
        <w:rPr>
          <w:rFonts w:ascii="Times New Roman" w:hAnsi="Times New Roman" w:cs="Times New Roman"/>
          <w:sz w:val="24"/>
          <w:szCs w:val="24"/>
        </w:rPr>
        <w:t>содержательные модули включают: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b/>
          <w:sz w:val="24"/>
          <w:szCs w:val="24"/>
        </w:rPr>
        <w:t>Модуль "Спортивно-оздоровительная работа".</w:t>
      </w: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Физическое воспитание реализуется посредством: физкультурно-оздоровительных занятий, которые проводятся с детьми по графику, максимально на открытых площадках; дополнительных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здоровое-питание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". 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"Культура России</w:t>
      </w:r>
      <w:r w:rsidRPr="00C37CB5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 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", Национальная электронная библиотека, Национальная электронная детская библиотека, Президентская библиотека и других.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"Психолого-педагогическое сопровождение".</w:t>
      </w:r>
      <w:r w:rsidRPr="00C37CB5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педагогапсихолога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(структурного подразделения оказания психолого-педагогической помощи организации отдыха детей и их оздоровления),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базируется на соблюдении профессиональных принципов сообщества педагогов-психологов. Комплексная работа педагога-психолога (структурного подразделения оказания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психологопедагогической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</w:t>
      </w:r>
      <w:r w:rsidRPr="00C37CB5">
        <w:rPr>
          <w:rFonts w:ascii="Times New Roman" w:hAnsi="Times New Roman" w:cs="Times New Roman"/>
          <w:sz w:val="24"/>
          <w:szCs w:val="24"/>
        </w:rPr>
        <w:lastRenderedPageBreak/>
        <w:t xml:space="preserve">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"Детское самоуправление".</w:t>
      </w: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На уровне организации отдыха</w:t>
      </w:r>
      <w:r w:rsidRPr="00C37CB5">
        <w:rPr>
          <w:rFonts w:ascii="Times New Roman" w:hAnsi="Times New Roman" w:cs="Times New Roman"/>
          <w:sz w:val="24"/>
          <w:szCs w:val="24"/>
        </w:rPr>
        <w:t xml:space="preserve">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На уровне отряда</w:t>
      </w:r>
      <w:r w:rsidRPr="00C37CB5">
        <w:rPr>
          <w:rFonts w:ascii="Times New Roman" w:hAnsi="Times New Roman" w:cs="Times New Roman"/>
          <w:sz w:val="24"/>
          <w:szCs w:val="24"/>
        </w:rPr>
        <w:t xml:space="preserve">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 xml:space="preserve">Структура самоуправления </w:t>
      </w:r>
      <w:r w:rsidRPr="00EA63B3">
        <w:rPr>
          <w:rFonts w:ascii="Times New Roman" w:hAnsi="Times New Roman" w:cs="Times New Roman"/>
          <w:sz w:val="24"/>
          <w:szCs w:val="24"/>
        </w:rPr>
        <w:t>строится с учетом уклада организации отдыха детей и их оздоровления, тематической и иг</w:t>
      </w:r>
      <w:r w:rsidRPr="00C37CB5">
        <w:rPr>
          <w:rFonts w:ascii="Times New Roman" w:hAnsi="Times New Roman" w:cs="Times New Roman"/>
          <w:sz w:val="24"/>
          <w:szCs w:val="24"/>
        </w:rPr>
        <w:t xml:space="preserve">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Система поощрения социальной успешности и проявлений активной жизненной</w:t>
      </w: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b/>
          <w:sz w:val="24"/>
          <w:szCs w:val="24"/>
        </w:rPr>
        <w:t>позиции</w:t>
      </w:r>
      <w:r w:rsidRPr="00C37CB5">
        <w:rPr>
          <w:rFonts w:ascii="Times New Roman" w:hAnsi="Times New Roman" w:cs="Times New Roman"/>
          <w:sz w:val="24"/>
          <w:szCs w:val="24"/>
        </w:rPr>
        <w:t xml:space="preserve">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 Система проявлений активной жизненной позиции и поощрения социальной успешности детей строится на принципах: 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 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</w:t>
      </w:r>
      <w:r w:rsidRPr="00C37CB5">
        <w:rPr>
          <w:rFonts w:ascii="Times New Roman" w:hAnsi="Times New Roman" w:cs="Times New Roman"/>
          <w:sz w:val="24"/>
          <w:szCs w:val="24"/>
        </w:rPr>
        <w:lastRenderedPageBreak/>
        <w:t xml:space="preserve">(законным представителям) за личные достижения; публичные поощрения отрядных и индивидуальных достижений, в том числе создание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>; размещение фотографий на почетном стенде или в официальных социальных сетях организации отдыха детей и их оздоровления;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ступени роста статуса ребенка; на эмоциональном уровне как создание ситуации успеха ребенка, которая формирует позитивную мотивацию и самооценку. </w:t>
      </w:r>
    </w:p>
    <w:p w:rsidR="00FD0363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"Инклюзивное пространство</w:t>
      </w:r>
      <w:r w:rsidR="00FD0363">
        <w:rPr>
          <w:rFonts w:ascii="Times New Roman" w:hAnsi="Times New Roman" w:cs="Times New Roman"/>
          <w:sz w:val="24"/>
          <w:szCs w:val="24"/>
        </w:rPr>
        <w:t>".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Инклюзивное образовательное пространство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При организации воспитания детей с ОВЗ, инвалидностью следует ориентироваться на: 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 личностно-ориентированный подход в организации всех видов деятельности обучающихся с особыми образовательными потребностями. 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 </w:t>
      </w:r>
    </w:p>
    <w:p w:rsidR="00FD0363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"Профориентация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профориентационные игры: симуляции, сюжетно-ролевые и деловые игры,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деятельности; 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организация тематических дней и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смен, в работе которых принимают участие эксперты из различных сфер производства, бизнеса, науки, и где дети могут </w:t>
      </w:r>
      <w:r w:rsidRPr="00C37CB5">
        <w:rPr>
          <w:rFonts w:ascii="Times New Roman" w:hAnsi="Times New Roman" w:cs="Times New Roman"/>
          <w:sz w:val="24"/>
          <w:szCs w:val="24"/>
        </w:rPr>
        <w:lastRenderedPageBreak/>
        <w:t xml:space="preserve">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 участие в работе всероссийских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проектов: просмотр лекций, решение учебно-тренировочных задач, участие в мастер-классах. </w:t>
      </w:r>
    </w:p>
    <w:p w:rsidR="00FD0363" w:rsidRDefault="00416120" w:rsidP="00EA63B3">
      <w:pPr>
        <w:ind w:left="284" w:right="-2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"Коллективная социально значимая деятельность в Движении</w:t>
      </w:r>
      <w:proofErr w:type="gramStart"/>
      <w:r w:rsidRPr="00C37CB5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b/>
          <w:sz w:val="24"/>
          <w:szCs w:val="24"/>
        </w:rPr>
        <w:t>ервых</w:t>
      </w:r>
    </w:p>
    <w:p w:rsidR="00994A4B" w:rsidRPr="00C37CB5" w:rsidRDefault="00416120" w:rsidP="00EA63B3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>Данный модуль содержит в себе описание взаимодействия с Движением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 программа профильной смены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 -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ервых. Профильные смены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 проводятся во всех организациях отдыха детей и их оздоровления разных типов во всех регионах. Одним из вариантов профильных смен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 для младших школьников является программа "Содружество Орлят России"; 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 профильный отряд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 -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ервых. Воспитательный потенциал данного модуля реализуется в рамках следующих возможных мероприятий и форм воспитательной работы: классные встречи с успешными активистами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и его историей; акции по благоустройству территории, посадке деревьев, уборке природных зон - вклад в сохранение окружающей среды и экологическое благополучие; 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-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 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медиа-волонтерство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- ведение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, создание фото- и видео продуктов о волонтерских инициативах организации отдыха детей и их оздоровления с целью развития навыков коммуникации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медиа-творчества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>; проектировочный семинар о траектории социального развития в Движении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>ервых. Программно-методический комплекс Движения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ервых включает программы смен по направлениям деятельности, программы для актива, программы лагерей дневного пребывания и </w:t>
      </w:r>
      <w:r w:rsidRPr="00C37CB5">
        <w:rPr>
          <w:rFonts w:ascii="Times New Roman" w:hAnsi="Times New Roman" w:cs="Times New Roman"/>
          <w:sz w:val="24"/>
          <w:szCs w:val="24"/>
        </w:rPr>
        <w:lastRenderedPageBreak/>
        <w:t xml:space="preserve">содержит инструктивное описание деятельности вожатых и участников смены по каждому мероприятию (сценарии, инструкции, ход дел).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Вариативные содержательные модули</w:t>
      </w:r>
      <w:r w:rsidR="00EA63B3">
        <w:rPr>
          <w:rFonts w:ascii="Times New Roman" w:hAnsi="Times New Roman" w:cs="Times New Roman"/>
          <w:sz w:val="24"/>
          <w:szCs w:val="24"/>
        </w:rPr>
        <w:t>:</w:t>
      </w:r>
    </w:p>
    <w:p w:rsidR="00FD0363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"Экскурсии и походы</w:t>
      </w:r>
      <w:r w:rsidR="00FD0363">
        <w:rPr>
          <w:rFonts w:ascii="Times New Roman" w:hAnsi="Times New Roman" w:cs="Times New Roman"/>
          <w:sz w:val="24"/>
          <w:szCs w:val="24"/>
        </w:rPr>
        <w:t>"</w:t>
      </w: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 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труда, обучения рациональному использованию своего времени, сил и имущества. В зависимости от возраста детей выбирается тематика, форма, продолжительность, оценка результативности экскурсии и похода. 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похода. Деятельность в рамках данного модуля определяется формой организации отдыха детей и их оздоровления. </w:t>
      </w:r>
    </w:p>
    <w:p w:rsidR="00FD0363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"Кружки и секции</w:t>
      </w:r>
      <w:r w:rsidR="00FD0363">
        <w:rPr>
          <w:rFonts w:ascii="Times New Roman" w:hAnsi="Times New Roman" w:cs="Times New Roman"/>
          <w:sz w:val="24"/>
          <w:szCs w:val="24"/>
        </w:rPr>
        <w:t>"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Реализация воспитательного потенциала дополнительного образования в рамках шести направленностей дополнительных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программ: социально-гуманитарная; художественная; </w:t>
      </w:r>
      <w:proofErr w:type="spellStart"/>
      <w:proofErr w:type="gramStart"/>
      <w:r w:rsidRPr="00C37CB5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; техническая; туристско-краеведческая;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физкультурноспортивная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363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</w:t>
      </w:r>
      <w:proofErr w:type="gramStart"/>
      <w:r w:rsidRPr="00C37CB5">
        <w:rPr>
          <w:rFonts w:ascii="Times New Roman" w:hAnsi="Times New Roman" w:cs="Times New Roman"/>
          <w:b/>
          <w:sz w:val="24"/>
          <w:szCs w:val="24"/>
        </w:rPr>
        <w:t>Цифровая</w:t>
      </w:r>
      <w:proofErr w:type="gramEnd"/>
      <w:r w:rsidRPr="00C37CB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37CB5">
        <w:rPr>
          <w:rFonts w:ascii="Times New Roman" w:hAnsi="Times New Roman" w:cs="Times New Roman"/>
          <w:b/>
          <w:sz w:val="24"/>
          <w:szCs w:val="24"/>
        </w:rPr>
        <w:t>медиа-среда</w:t>
      </w:r>
      <w:proofErr w:type="spellEnd"/>
      <w:r w:rsidR="00FD0363">
        <w:rPr>
          <w:rFonts w:ascii="Times New Roman" w:hAnsi="Times New Roman" w:cs="Times New Roman"/>
          <w:sz w:val="24"/>
          <w:szCs w:val="24"/>
        </w:rPr>
        <w:t>"</w:t>
      </w: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4B" w:rsidRPr="00C37CB5" w:rsidRDefault="00416120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CB5">
        <w:rPr>
          <w:rFonts w:ascii="Times New Roman" w:hAnsi="Times New Roman" w:cs="Times New Roman"/>
          <w:sz w:val="24"/>
          <w:szCs w:val="24"/>
        </w:rPr>
        <w:t xml:space="preserve">Цифровая среда воспитания предполагает ряд следующих мероприятий: телемосты,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онлайн-встречи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, видеоконференции; 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онлайн-мероприятия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в официальных группах организации в социальных сетях;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Воспитательный потенциал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реализуется в рамках следующих видов и форм воспитательной работы: детский редакционный совет с участием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телеграмканал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) наиболее интересных моментов жизни своего отряда или организации отдыха детей и их оздоровления; </w:t>
      </w:r>
      <w:proofErr w:type="gramStart"/>
      <w:r w:rsidRPr="00C37CB5">
        <w:rPr>
          <w:rFonts w:ascii="Times New Roman" w:hAnsi="Times New Roman" w:cs="Times New Roman"/>
          <w:sz w:val="24"/>
          <w:szCs w:val="24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</w:t>
      </w:r>
      <w:proofErr w:type="gramEnd"/>
      <w:r w:rsidRPr="00C37CB5">
        <w:rPr>
          <w:rFonts w:ascii="Times New Roman" w:hAnsi="Times New Roman" w:cs="Times New Roman"/>
          <w:sz w:val="24"/>
          <w:szCs w:val="24"/>
        </w:rPr>
        <w:t xml:space="preserve"> обсуждаться значимые для жизнедеятельности организации вопросы; детская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медиа-студия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</w:t>
      </w:r>
      <w:r w:rsidRPr="00C37CB5">
        <w:rPr>
          <w:rFonts w:ascii="Times New Roman" w:hAnsi="Times New Roman" w:cs="Times New Roman"/>
          <w:sz w:val="24"/>
          <w:szCs w:val="24"/>
        </w:rPr>
        <w:lastRenderedPageBreak/>
        <w:t xml:space="preserve">эстетическое, экологическое, патриотическое просвещение аудитории; участие детей в региональных или всероссийских конкурсах с детскими творческими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 продуктами. 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"Интернет" и средства массовой информации. </w:t>
      </w:r>
    </w:p>
    <w:p w:rsidR="00FD0363" w:rsidRDefault="00416120" w:rsidP="00C546EF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b/>
          <w:sz w:val="24"/>
          <w:szCs w:val="24"/>
        </w:rPr>
        <w:t>Модуль "Проектная деятельность</w:t>
      </w:r>
      <w:r w:rsidR="00FD0363">
        <w:rPr>
          <w:rFonts w:ascii="Times New Roman" w:hAnsi="Times New Roman" w:cs="Times New Roman"/>
          <w:sz w:val="24"/>
          <w:szCs w:val="24"/>
        </w:rPr>
        <w:t>"</w:t>
      </w:r>
      <w:r w:rsidRPr="00C3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CF1" w:rsidRPr="00C546EF" w:rsidRDefault="00416120" w:rsidP="00C546EF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 xml:space="preserve">Проектная деятельность в условиях организации отдыха детей и их оздоровления в основном реализуется в формах: конкурс детских проектов; проектный образовательный </w:t>
      </w:r>
      <w:proofErr w:type="spellStart"/>
      <w:r w:rsidRPr="00C37CB5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C37CB5">
        <w:rPr>
          <w:rFonts w:ascii="Times New Roman" w:hAnsi="Times New Roman" w:cs="Times New Roman"/>
          <w:sz w:val="24"/>
          <w:szCs w:val="24"/>
        </w:rPr>
        <w:t xml:space="preserve">; профильная смена. 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 </w:t>
      </w:r>
    </w:p>
    <w:p w:rsidR="00C546EF" w:rsidRPr="009C773A" w:rsidRDefault="00EA63B3" w:rsidP="00C546EF">
      <w:pPr>
        <w:pStyle w:val="Heading1"/>
        <w:tabs>
          <w:tab w:val="left" w:pos="815"/>
        </w:tabs>
        <w:spacing w:after="240"/>
        <w:ind w:left="709" w:right="-24"/>
        <w:jc w:val="center"/>
      </w:pPr>
      <w:r>
        <w:rPr>
          <w:lang w:val="en-US"/>
        </w:rPr>
        <w:t>III</w:t>
      </w:r>
      <w:r w:rsidRPr="00EA63B3">
        <w:t xml:space="preserve">. </w:t>
      </w:r>
      <w:r w:rsidRPr="00C37CB5">
        <w:t>ОРГАНИЗАЦИОННЫЙ</w:t>
      </w:r>
      <w:r w:rsidRPr="00C37CB5">
        <w:rPr>
          <w:spacing w:val="-11"/>
        </w:rPr>
        <w:t xml:space="preserve"> </w:t>
      </w:r>
      <w:r w:rsidRPr="00C37CB5">
        <w:rPr>
          <w:spacing w:val="-2"/>
        </w:rPr>
        <w:t>РАЗДЕЛ</w:t>
      </w:r>
    </w:p>
    <w:p w:rsidR="009C773A" w:rsidRPr="009C773A" w:rsidRDefault="009C773A" w:rsidP="009C773A">
      <w:pPr>
        <w:pStyle w:val="a3"/>
        <w:ind w:left="284" w:right="-24" w:firstLine="425"/>
      </w:pPr>
      <w:r w:rsidRPr="009C773A">
        <w:rPr>
          <w:b/>
          <w:bCs/>
        </w:rPr>
        <w:t>Модуль «Социальное партнерство»</w:t>
      </w:r>
    </w:p>
    <w:p w:rsidR="009C773A" w:rsidRPr="009C773A" w:rsidRDefault="009C773A" w:rsidP="009C773A">
      <w:pPr>
        <w:pStyle w:val="a3"/>
        <w:ind w:right="-24"/>
      </w:pPr>
      <w:r w:rsidRPr="009C773A">
        <w:t>Реализация воспитательного потенциала социального партнерства предусматривает: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C773A" w:rsidRPr="009C773A" w:rsidRDefault="009C773A" w:rsidP="009C773A">
      <w:pPr>
        <w:pStyle w:val="a3"/>
        <w:ind w:left="720" w:right="-24"/>
        <w:rPr>
          <w:b/>
        </w:rPr>
      </w:pPr>
      <w:proofErr w:type="spellStart"/>
      <w:r w:rsidRPr="009C773A">
        <w:rPr>
          <w:b/>
          <w:lang w:val="en-US"/>
        </w:rPr>
        <w:t>Социальные</w:t>
      </w:r>
      <w:proofErr w:type="spellEnd"/>
      <w:r w:rsidRPr="009C773A">
        <w:rPr>
          <w:b/>
          <w:lang w:val="en-US"/>
        </w:rPr>
        <w:t xml:space="preserve"> </w:t>
      </w:r>
      <w:proofErr w:type="spellStart"/>
      <w:r w:rsidRPr="009C773A">
        <w:rPr>
          <w:b/>
          <w:lang w:val="en-US"/>
        </w:rPr>
        <w:t>партнѐры</w:t>
      </w:r>
      <w:proofErr w:type="spellEnd"/>
      <w:r w:rsidRPr="009C773A">
        <w:rPr>
          <w:b/>
          <w:lang w:val="en-US"/>
        </w:rPr>
        <w:t xml:space="preserve"> </w:t>
      </w:r>
      <w:proofErr w:type="spellStart"/>
      <w:r w:rsidRPr="009C773A">
        <w:rPr>
          <w:b/>
          <w:lang w:val="en-US"/>
        </w:rPr>
        <w:t>школы</w:t>
      </w:r>
      <w:proofErr w:type="spellEnd"/>
      <w:r w:rsidRPr="009C773A">
        <w:rPr>
          <w:b/>
          <w:lang w:val="en-US"/>
        </w:rPr>
        <w:t xml:space="preserve">: 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 xml:space="preserve">образовательные организации: Нижегородский государственный педагогический университет имени </w:t>
      </w:r>
      <w:proofErr w:type="spellStart"/>
      <w:r w:rsidRPr="009C773A">
        <w:t>Козьмы</w:t>
      </w:r>
      <w:proofErr w:type="spellEnd"/>
      <w:r w:rsidRPr="009C773A">
        <w:t xml:space="preserve"> Минина, Нижегородский государственный университет им. Н.И. Лобачевского, Нижегородский государственный технический университет им. Р. Е. Алексеева («</w:t>
      </w:r>
      <w:proofErr w:type="spellStart"/>
      <w:r w:rsidRPr="009C773A">
        <w:t>Кванториум</w:t>
      </w:r>
      <w:proofErr w:type="spellEnd"/>
      <w:r w:rsidRPr="009C773A">
        <w:t>»), Национальный исследовательский университет «Высшая школа экономики»;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сотрудничество с местным сообществом: Администрация Нижегородского района города Нижнего Новгорода, Местное отделение партии «Единая Россия", Совет ветеранов войны и труда Нижегородского района, Соседский центр «</w:t>
      </w:r>
      <w:proofErr w:type="spellStart"/>
      <w:r w:rsidRPr="009C773A">
        <w:t>вМесте</w:t>
      </w:r>
      <w:proofErr w:type="spellEnd"/>
      <w:r w:rsidRPr="009C773A">
        <w:t>»;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учреждения дополнительного образования: Дворец детского творчества имени В.П. Чкалова, МБУ ДО «ДДТ Нижегородского района», Детско-юношеский экологический центр «Зеленый Парус», Региональный центр выявления и поддержки и развития способностей и талантов у детей и молодежи «Вега», ИИКЦ «Истоки», Школа искусств и ремёсел им А.С. Пушкина «Изограф», Дом народного единства, молодежный центр «Высота».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>учреждения спорта: МБУ «СШОР № 12» («Спортивное ориентирование»), МБУ ДО ДЮСШ № 9 («Интеллектуальные игры ГО»), федерация «</w:t>
      </w:r>
      <w:proofErr w:type="spellStart"/>
      <w:r w:rsidRPr="009C773A">
        <w:t>Тхэквондо</w:t>
      </w:r>
      <w:proofErr w:type="spellEnd"/>
      <w:r w:rsidRPr="009C773A">
        <w:t>», Фитнес клуб «</w:t>
      </w:r>
      <w:proofErr w:type="spellStart"/>
      <w:r w:rsidRPr="009C773A">
        <w:t>ФизКульт</w:t>
      </w:r>
      <w:proofErr w:type="spellEnd"/>
      <w:r w:rsidRPr="009C773A">
        <w:t>», Центр современной хореографии «Страна танца», Детский футбольный клуб «Спортивная звезда».</w:t>
      </w:r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proofErr w:type="gramStart"/>
      <w:r w:rsidRPr="009C773A">
        <w:lastRenderedPageBreak/>
        <w:t xml:space="preserve">учреждения культуры - ЦРБ им.В.Г. Короленко, ресурсный центр духовно-нравственного воспитания </w:t>
      </w:r>
      <w:proofErr w:type="spellStart"/>
      <w:r w:rsidRPr="009C773A">
        <w:t>Нижегородсвкого</w:t>
      </w:r>
      <w:proofErr w:type="spellEnd"/>
      <w:r w:rsidRPr="009C773A">
        <w:t xml:space="preserve"> района им. Святого Благоверного князя Георгия Всеволодовича, Театр Юного Зрителя, Кукольный театр, Нижегородская государственная филармония им. </w:t>
      </w:r>
      <w:proofErr w:type="spellStart"/>
      <w:r w:rsidRPr="009C773A">
        <w:t>М.Ростороповича</w:t>
      </w:r>
      <w:proofErr w:type="spellEnd"/>
      <w:r w:rsidRPr="009C773A">
        <w:t xml:space="preserve">, театр </w:t>
      </w:r>
      <w:proofErr w:type="spellStart"/>
      <w:r w:rsidRPr="009C773A">
        <w:t>опры</w:t>
      </w:r>
      <w:proofErr w:type="spellEnd"/>
      <w:r w:rsidRPr="009C773A">
        <w:t xml:space="preserve"> и балета им. А.С.Пушкина, Нижегородский государственный академический театр драмы, Нижегородский планетарий им. Г.М. Гречко, кинотеатр </w:t>
      </w:r>
      <w:proofErr w:type="spellStart"/>
      <w:r w:rsidRPr="009C773A">
        <w:t>Синема-парк</w:t>
      </w:r>
      <w:proofErr w:type="spellEnd"/>
      <w:r w:rsidRPr="009C773A">
        <w:t xml:space="preserve">, кинотеатр «Империя грез», Кинотеатр «Орлёнок», кинотеатр «Рекорд»; </w:t>
      </w:r>
      <w:proofErr w:type="gramEnd"/>
    </w:p>
    <w:p w:rsidR="009C773A" w:rsidRPr="009C773A" w:rsidRDefault="009C773A" w:rsidP="009C773A">
      <w:pPr>
        <w:pStyle w:val="a3"/>
        <w:numPr>
          <w:ilvl w:val="0"/>
          <w:numId w:val="33"/>
        </w:numPr>
        <w:ind w:right="-24"/>
      </w:pPr>
      <w:r w:rsidRPr="009C773A">
        <w:t xml:space="preserve">учреждения профилактики и социальной защиты: ОДН ОП № 5, КДН и ЗП Нижегородского района, ГБУЗ НО «НОНД», Центр занятости населения ГКУ НО «Управление социальной защиты населения Нижегородского района», Отдел опеки и попечительства Нижегородского района. </w:t>
      </w:r>
    </w:p>
    <w:p w:rsidR="009C773A" w:rsidRPr="009C773A" w:rsidRDefault="009C773A" w:rsidP="009C773A">
      <w:pPr>
        <w:pStyle w:val="a3"/>
        <w:ind w:left="284" w:right="-24" w:firstLine="425"/>
      </w:pPr>
    </w:p>
    <w:p w:rsidR="009F4D41" w:rsidRPr="00C37CB5" w:rsidRDefault="009F4D41" w:rsidP="007D433A">
      <w:pPr>
        <w:pStyle w:val="a3"/>
        <w:spacing w:before="42" w:line="276" w:lineRule="auto"/>
        <w:ind w:left="0" w:right="-24" w:firstLine="709"/>
      </w:pPr>
      <w:r w:rsidRPr="007D433A">
        <w:rPr>
          <w:b/>
        </w:rPr>
        <w:t>Кадровое обеспечение</w:t>
      </w:r>
      <w:r w:rsidRPr="00C37CB5">
        <w:t xml:space="preserve">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9F4D41" w:rsidRPr="00C37CB5" w:rsidRDefault="009F4D41" w:rsidP="007F708D">
      <w:pPr>
        <w:pStyle w:val="a3"/>
        <w:spacing w:before="3"/>
        <w:ind w:left="284" w:right="-24" w:firstLine="425"/>
      </w:pPr>
    </w:p>
    <w:p w:rsidR="009F4D41" w:rsidRPr="00C37CB5" w:rsidRDefault="009F4D41" w:rsidP="007D433A">
      <w:pPr>
        <w:pStyle w:val="a3"/>
        <w:ind w:left="0" w:right="-24" w:firstLine="709"/>
      </w:pPr>
      <w:r w:rsidRPr="00C37CB5">
        <w:t>Кадровое обеспечение реализации программы воспитательной работы лаг</w:t>
      </w:r>
      <w:r w:rsidR="00A00597">
        <w:t xml:space="preserve">еря дневного пребывания (ЛДП) </w:t>
      </w:r>
      <w:r w:rsidRPr="00C37CB5">
        <w:t>включает подбор, расстановку и подготовку специалистов, способных эффективно организовать воспитательный процесс.</w:t>
      </w:r>
    </w:p>
    <w:p w:rsidR="009F4D41" w:rsidRPr="00C37CB5" w:rsidRDefault="009F4D41" w:rsidP="007F708D">
      <w:pPr>
        <w:pStyle w:val="a3"/>
        <w:spacing w:before="4"/>
        <w:ind w:left="284" w:right="-24" w:firstLine="425"/>
      </w:pPr>
    </w:p>
    <w:p w:rsidR="009F4D41" w:rsidRPr="00CE591E" w:rsidRDefault="009F4D41" w:rsidP="00CE591E">
      <w:pPr>
        <w:pStyle w:val="Heading1"/>
        <w:numPr>
          <w:ilvl w:val="0"/>
          <w:numId w:val="2"/>
        </w:numPr>
        <w:tabs>
          <w:tab w:val="left" w:pos="669"/>
        </w:tabs>
        <w:ind w:left="284" w:right="-24" w:firstLine="425"/>
        <w:jc w:val="both"/>
      </w:pPr>
      <w:bookmarkStart w:id="1" w:name="1._Основные_кадровые_позиции"/>
      <w:bookmarkEnd w:id="1"/>
      <w:r w:rsidRPr="00C37CB5">
        <w:t>Основные</w:t>
      </w:r>
      <w:r w:rsidRPr="00C37CB5">
        <w:rPr>
          <w:spacing w:val="-4"/>
        </w:rPr>
        <w:t xml:space="preserve"> </w:t>
      </w:r>
      <w:r w:rsidRPr="00C37CB5">
        <w:t>кадровые</w:t>
      </w:r>
      <w:r w:rsidRPr="00C37CB5">
        <w:rPr>
          <w:spacing w:val="-4"/>
        </w:rPr>
        <w:t xml:space="preserve"> </w:t>
      </w:r>
      <w:r w:rsidRPr="00C37CB5">
        <w:rPr>
          <w:spacing w:val="-2"/>
        </w:rPr>
        <w:t>позиции</w:t>
      </w:r>
    </w:p>
    <w:p w:rsidR="009F4D41" w:rsidRPr="00CE591E" w:rsidRDefault="009F4D41" w:rsidP="00EC5EEE">
      <w:pPr>
        <w:pStyle w:val="a5"/>
        <w:numPr>
          <w:ilvl w:val="2"/>
          <w:numId w:val="26"/>
        </w:numPr>
        <w:tabs>
          <w:tab w:val="left" w:pos="1134"/>
        </w:tabs>
        <w:ind w:left="709" w:right="-24" w:firstLine="153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Начальник лагеря – отвечает за общ</w:t>
      </w:r>
      <w:r w:rsidR="00A00597" w:rsidRPr="00CE591E">
        <w:rPr>
          <w:sz w:val="24"/>
          <w:szCs w:val="24"/>
        </w:rPr>
        <w:t>ую организацию работы, контрол</w:t>
      </w:r>
      <w:r w:rsidR="00CE591E" w:rsidRPr="00CE591E">
        <w:rPr>
          <w:sz w:val="24"/>
          <w:szCs w:val="24"/>
        </w:rPr>
        <w:t>ь</w:t>
      </w:r>
      <w:r w:rsidR="00A00597" w:rsidRPr="00CE591E">
        <w:rPr>
          <w:sz w:val="24"/>
          <w:szCs w:val="24"/>
        </w:rPr>
        <w:t xml:space="preserve"> </w:t>
      </w:r>
      <w:r w:rsidRPr="00CE591E">
        <w:rPr>
          <w:sz w:val="24"/>
          <w:szCs w:val="24"/>
        </w:rPr>
        <w:t>выполнения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программы,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взаимодействие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с</w:t>
      </w:r>
      <w:r w:rsidRPr="00CE591E">
        <w:rPr>
          <w:spacing w:val="-9"/>
          <w:sz w:val="24"/>
          <w:szCs w:val="24"/>
        </w:rPr>
        <w:t xml:space="preserve"> </w:t>
      </w:r>
      <w:r w:rsidRPr="00CE591E">
        <w:rPr>
          <w:sz w:val="24"/>
          <w:szCs w:val="24"/>
        </w:rPr>
        <w:t>родителями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и</w:t>
      </w:r>
      <w:r w:rsidRPr="00CE591E">
        <w:rPr>
          <w:spacing w:val="-9"/>
          <w:sz w:val="24"/>
          <w:szCs w:val="24"/>
        </w:rPr>
        <w:t xml:space="preserve"> </w:t>
      </w:r>
      <w:r w:rsidRPr="00CE591E">
        <w:rPr>
          <w:sz w:val="24"/>
          <w:szCs w:val="24"/>
        </w:rPr>
        <w:t>администрацией.</w:t>
      </w:r>
    </w:p>
    <w:p w:rsidR="009F4D41" w:rsidRPr="00CE591E" w:rsidRDefault="00E0022D" w:rsidP="00EC5EEE">
      <w:pPr>
        <w:pStyle w:val="a5"/>
        <w:numPr>
          <w:ilvl w:val="2"/>
          <w:numId w:val="26"/>
        </w:numPr>
        <w:tabs>
          <w:tab w:val="left" w:pos="1134"/>
        </w:tabs>
        <w:ind w:left="709" w:right="-24" w:firstLine="153"/>
        <w:jc w:val="both"/>
        <w:rPr>
          <w:sz w:val="24"/>
          <w:szCs w:val="24"/>
        </w:rPr>
      </w:pPr>
      <w:r>
        <w:rPr>
          <w:sz w:val="24"/>
          <w:szCs w:val="24"/>
        </w:rPr>
        <w:t>Воспитатели из числа</w:t>
      </w:r>
      <w:r w:rsidR="009F4D41" w:rsidRPr="00CE591E">
        <w:rPr>
          <w:sz w:val="24"/>
          <w:szCs w:val="24"/>
        </w:rPr>
        <w:t xml:space="preserve"> учителей, педагогов доп</w:t>
      </w:r>
      <w:proofErr w:type="gramStart"/>
      <w:r w:rsidR="00CE591E">
        <w:rPr>
          <w:sz w:val="24"/>
          <w:szCs w:val="24"/>
        </w:rPr>
        <w:t>.</w:t>
      </w:r>
      <w:r w:rsidR="009F4D41" w:rsidRPr="00CE591E">
        <w:rPr>
          <w:sz w:val="24"/>
          <w:szCs w:val="24"/>
        </w:rPr>
        <w:t>о</w:t>
      </w:r>
      <w:proofErr w:type="gramEnd"/>
      <w:r w:rsidR="009F4D41" w:rsidRPr="00CE591E">
        <w:rPr>
          <w:sz w:val="24"/>
          <w:szCs w:val="24"/>
        </w:rPr>
        <w:t>бразования,</w:t>
      </w:r>
      <w:r w:rsidR="009F4D41" w:rsidRPr="00CE591E">
        <w:rPr>
          <w:spacing w:val="-3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вожатых)</w:t>
      </w:r>
      <w:r w:rsidR="009F4D41" w:rsidRPr="00CE591E">
        <w:rPr>
          <w:spacing w:val="-6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–</w:t>
      </w:r>
      <w:r w:rsidR="009F4D41" w:rsidRPr="00CE591E">
        <w:rPr>
          <w:spacing w:val="-6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проводят</w:t>
      </w:r>
      <w:r w:rsidR="009F4D41" w:rsidRPr="00CE591E">
        <w:rPr>
          <w:spacing w:val="-7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мероприятия,</w:t>
      </w:r>
      <w:r w:rsidR="009F4D41" w:rsidRPr="00CE591E">
        <w:rPr>
          <w:spacing w:val="-5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следят</w:t>
      </w:r>
      <w:r w:rsidR="009F4D41" w:rsidRPr="00CE591E">
        <w:rPr>
          <w:spacing w:val="-6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за</w:t>
      </w:r>
      <w:r w:rsidR="009F4D41" w:rsidRPr="00CE591E">
        <w:rPr>
          <w:spacing w:val="-5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дисциплиной</w:t>
      </w:r>
      <w:r w:rsidR="009F4D41" w:rsidRPr="00CE591E">
        <w:rPr>
          <w:spacing w:val="-3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 xml:space="preserve">и </w:t>
      </w:r>
      <w:r w:rsidR="009F4D41" w:rsidRPr="00CE591E">
        <w:rPr>
          <w:spacing w:val="-2"/>
          <w:sz w:val="24"/>
          <w:szCs w:val="24"/>
        </w:rPr>
        <w:t>безопасностью.</w:t>
      </w:r>
    </w:p>
    <w:p w:rsidR="009F4D41" w:rsidRPr="00CE591E" w:rsidRDefault="00A00597" w:rsidP="00EC5EEE">
      <w:pPr>
        <w:pStyle w:val="a5"/>
        <w:numPr>
          <w:ilvl w:val="2"/>
          <w:numId w:val="26"/>
        </w:numPr>
        <w:tabs>
          <w:tab w:val="left" w:pos="1134"/>
        </w:tabs>
        <w:ind w:left="709" w:right="-24" w:firstLine="153"/>
        <w:jc w:val="both"/>
        <w:rPr>
          <w:sz w:val="24"/>
          <w:szCs w:val="24"/>
        </w:rPr>
      </w:pPr>
      <w:r w:rsidRPr="00CE591E">
        <w:rPr>
          <w:sz w:val="24"/>
          <w:szCs w:val="24"/>
        </w:rPr>
        <w:t xml:space="preserve">Старший вожатый </w:t>
      </w:r>
      <w:r w:rsidR="009F4D41" w:rsidRPr="00CE591E">
        <w:rPr>
          <w:sz w:val="24"/>
          <w:szCs w:val="24"/>
        </w:rPr>
        <w:t>(студенты</w:t>
      </w:r>
      <w:r w:rsidR="009F4D41" w:rsidRPr="00CE591E">
        <w:rPr>
          <w:spacing w:val="-5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педвузов,</w:t>
      </w:r>
      <w:r w:rsidR="009F4D41" w:rsidRPr="00CE591E">
        <w:rPr>
          <w:spacing w:val="-7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старшеклассники</w:t>
      </w:r>
      <w:r w:rsidR="009F4D41" w:rsidRPr="00CE591E">
        <w:rPr>
          <w:spacing w:val="-6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с</w:t>
      </w:r>
      <w:r w:rsidR="009F4D41" w:rsidRPr="00CE591E">
        <w:rPr>
          <w:spacing w:val="-8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опытом)</w:t>
      </w:r>
      <w:r w:rsidR="009F4D41" w:rsidRPr="00CE591E">
        <w:rPr>
          <w:spacing w:val="-6"/>
          <w:sz w:val="24"/>
          <w:szCs w:val="24"/>
        </w:rPr>
        <w:t xml:space="preserve"> </w:t>
      </w:r>
      <w:r w:rsidR="009F4D41" w:rsidRPr="00CE591E">
        <w:rPr>
          <w:sz w:val="24"/>
          <w:szCs w:val="24"/>
        </w:rPr>
        <w:t>– помогают в организации досуга, игр, командных активностей.</w:t>
      </w:r>
    </w:p>
    <w:p w:rsidR="009F4D41" w:rsidRPr="00CE591E" w:rsidRDefault="009F4D41" w:rsidP="00EC5EEE">
      <w:pPr>
        <w:pStyle w:val="a5"/>
        <w:numPr>
          <w:ilvl w:val="2"/>
          <w:numId w:val="26"/>
        </w:numPr>
        <w:tabs>
          <w:tab w:val="left" w:pos="1134"/>
        </w:tabs>
        <w:ind w:left="709" w:right="-24" w:firstLine="153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Педагог-психолог</w:t>
      </w:r>
      <w:r w:rsidRPr="00CE591E">
        <w:rPr>
          <w:spacing w:val="-10"/>
          <w:sz w:val="24"/>
          <w:szCs w:val="24"/>
        </w:rPr>
        <w:t xml:space="preserve"> </w:t>
      </w:r>
      <w:r w:rsidRPr="00CE591E">
        <w:rPr>
          <w:sz w:val="24"/>
          <w:szCs w:val="24"/>
        </w:rPr>
        <w:t>–</w:t>
      </w:r>
      <w:r w:rsidRPr="00CE591E">
        <w:rPr>
          <w:spacing w:val="-9"/>
          <w:sz w:val="24"/>
          <w:szCs w:val="24"/>
        </w:rPr>
        <w:t xml:space="preserve"> </w:t>
      </w:r>
      <w:r w:rsidRPr="00CE591E">
        <w:rPr>
          <w:sz w:val="24"/>
          <w:szCs w:val="24"/>
        </w:rPr>
        <w:t>обеспечивает</w:t>
      </w:r>
      <w:r w:rsidRPr="00CE591E">
        <w:rPr>
          <w:spacing w:val="-9"/>
          <w:sz w:val="24"/>
          <w:szCs w:val="24"/>
        </w:rPr>
        <w:t xml:space="preserve"> </w:t>
      </w:r>
      <w:r w:rsidRPr="00CE591E">
        <w:rPr>
          <w:sz w:val="24"/>
          <w:szCs w:val="24"/>
        </w:rPr>
        <w:t>психологическую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поддержку,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разрешает конфликты, проводит тренинги.</w:t>
      </w:r>
    </w:p>
    <w:p w:rsidR="009F4D41" w:rsidRPr="00CE591E" w:rsidRDefault="009F4D41" w:rsidP="00EC5EEE">
      <w:pPr>
        <w:pStyle w:val="a5"/>
        <w:numPr>
          <w:ilvl w:val="2"/>
          <w:numId w:val="26"/>
        </w:numPr>
        <w:tabs>
          <w:tab w:val="left" w:pos="1134"/>
        </w:tabs>
        <w:ind w:left="709" w:right="-24" w:firstLine="153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Медицинский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работник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–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контролирует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здоровье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детей,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оказывает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 xml:space="preserve">первую </w:t>
      </w:r>
      <w:r w:rsidRPr="00CE591E">
        <w:rPr>
          <w:spacing w:val="-2"/>
          <w:sz w:val="24"/>
          <w:szCs w:val="24"/>
        </w:rPr>
        <w:t>помощь.</w:t>
      </w:r>
    </w:p>
    <w:p w:rsidR="009F4D41" w:rsidRPr="00CE591E" w:rsidRDefault="009F4D41" w:rsidP="00EC5EEE">
      <w:pPr>
        <w:pStyle w:val="a5"/>
        <w:numPr>
          <w:ilvl w:val="2"/>
          <w:numId w:val="26"/>
        </w:numPr>
        <w:tabs>
          <w:tab w:val="left" w:pos="1134"/>
        </w:tabs>
        <w:ind w:left="709" w:right="-24" w:firstLine="153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Технический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персонал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(уборщики,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повара,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охранники)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–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обеспечивает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 xml:space="preserve">бытовые </w:t>
      </w:r>
      <w:r w:rsidRPr="00CE591E">
        <w:rPr>
          <w:spacing w:val="-2"/>
          <w:sz w:val="24"/>
          <w:szCs w:val="24"/>
        </w:rPr>
        <w:t>условия.</w:t>
      </w:r>
    </w:p>
    <w:p w:rsidR="00CE591E" w:rsidRPr="00CE591E" w:rsidRDefault="00CE591E" w:rsidP="00CE591E">
      <w:pPr>
        <w:pStyle w:val="a5"/>
        <w:tabs>
          <w:tab w:val="left" w:pos="1149"/>
        </w:tabs>
        <w:ind w:left="709" w:right="-24" w:firstLine="0"/>
        <w:jc w:val="both"/>
        <w:rPr>
          <w:sz w:val="24"/>
          <w:szCs w:val="24"/>
        </w:rPr>
      </w:pPr>
    </w:p>
    <w:p w:rsidR="00CE591E" w:rsidRPr="007F708D" w:rsidRDefault="00CE591E" w:rsidP="00CE591E">
      <w:pPr>
        <w:pStyle w:val="Heading1"/>
        <w:numPr>
          <w:ilvl w:val="0"/>
          <w:numId w:val="2"/>
        </w:numPr>
        <w:tabs>
          <w:tab w:val="left" w:pos="669"/>
        </w:tabs>
        <w:spacing w:before="76"/>
        <w:ind w:left="284" w:right="-24" w:firstLine="425"/>
        <w:jc w:val="both"/>
      </w:pPr>
      <w:r w:rsidRPr="00C37CB5">
        <w:t>Требования</w:t>
      </w:r>
      <w:r w:rsidRPr="00C37CB5">
        <w:rPr>
          <w:spacing w:val="-3"/>
        </w:rPr>
        <w:t xml:space="preserve"> </w:t>
      </w:r>
      <w:r w:rsidRPr="00C37CB5">
        <w:t>к</w:t>
      </w:r>
      <w:r w:rsidRPr="00C37CB5">
        <w:rPr>
          <w:spacing w:val="-1"/>
        </w:rPr>
        <w:t xml:space="preserve"> </w:t>
      </w:r>
      <w:r w:rsidRPr="00C37CB5">
        <w:rPr>
          <w:spacing w:val="-2"/>
        </w:rPr>
        <w:t>кадрам</w:t>
      </w:r>
    </w:p>
    <w:p w:rsidR="00CE591E" w:rsidRPr="00CE591E" w:rsidRDefault="00CE591E" w:rsidP="00EC5EEE">
      <w:pPr>
        <w:pStyle w:val="a5"/>
        <w:numPr>
          <w:ilvl w:val="2"/>
          <w:numId w:val="27"/>
        </w:numPr>
        <w:tabs>
          <w:tab w:val="left" w:pos="1149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Наличие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педагогического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образования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или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опыта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работы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с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детьми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(для воспитателей и старших вожатых).</w:t>
      </w:r>
    </w:p>
    <w:p w:rsidR="00CE591E" w:rsidRPr="00CE591E" w:rsidRDefault="00CE591E" w:rsidP="00EC5EEE">
      <w:pPr>
        <w:pStyle w:val="a5"/>
        <w:numPr>
          <w:ilvl w:val="2"/>
          <w:numId w:val="27"/>
        </w:numPr>
        <w:tabs>
          <w:tab w:val="left" w:pos="1149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Прохождение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инструктажей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по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охране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труда,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пожарной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безопасности,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 xml:space="preserve">первой </w:t>
      </w:r>
      <w:r w:rsidRPr="00CE591E">
        <w:rPr>
          <w:spacing w:val="-2"/>
          <w:sz w:val="24"/>
          <w:szCs w:val="24"/>
        </w:rPr>
        <w:t>помощи.</w:t>
      </w:r>
    </w:p>
    <w:p w:rsidR="00CE591E" w:rsidRPr="00CE591E" w:rsidRDefault="00CE591E" w:rsidP="00EC5EEE">
      <w:pPr>
        <w:pStyle w:val="a5"/>
        <w:numPr>
          <w:ilvl w:val="2"/>
          <w:numId w:val="27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Для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вожатых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–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дополнительное</w:t>
      </w:r>
      <w:r w:rsidRPr="00CE591E">
        <w:rPr>
          <w:spacing w:val="-1"/>
          <w:sz w:val="24"/>
          <w:szCs w:val="24"/>
        </w:rPr>
        <w:t xml:space="preserve"> </w:t>
      </w:r>
      <w:r w:rsidRPr="00CE591E">
        <w:rPr>
          <w:sz w:val="24"/>
          <w:szCs w:val="24"/>
        </w:rPr>
        <w:t>обучение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(школа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вожатых,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тренинги).</w:t>
      </w:r>
    </w:p>
    <w:p w:rsidR="00CE591E" w:rsidRPr="00CE591E" w:rsidRDefault="00CE591E" w:rsidP="00EC5EEE">
      <w:pPr>
        <w:pStyle w:val="a5"/>
        <w:numPr>
          <w:ilvl w:val="2"/>
          <w:numId w:val="27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Для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медперсонала</w:t>
      </w:r>
      <w:r w:rsidRPr="00CE591E">
        <w:rPr>
          <w:spacing w:val="-2"/>
          <w:sz w:val="24"/>
          <w:szCs w:val="24"/>
        </w:rPr>
        <w:t xml:space="preserve"> </w:t>
      </w:r>
      <w:r w:rsidRPr="00CE591E">
        <w:rPr>
          <w:sz w:val="24"/>
          <w:szCs w:val="24"/>
        </w:rPr>
        <w:t>–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медицинская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книжка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и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соответствующая</w:t>
      </w:r>
      <w:r w:rsidRPr="00CE591E">
        <w:rPr>
          <w:spacing w:val="-2"/>
          <w:sz w:val="24"/>
          <w:szCs w:val="24"/>
        </w:rPr>
        <w:t xml:space="preserve"> квалификация.</w:t>
      </w:r>
    </w:p>
    <w:p w:rsidR="00CE591E" w:rsidRPr="00C37CB5" w:rsidRDefault="00CE591E" w:rsidP="00CE591E">
      <w:pPr>
        <w:pStyle w:val="a3"/>
        <w:spacing w:before="4"/>
        <w:ind w:left="284" w:right="-24" w:firstLine="425"/>
      </w:pPr>
    </w:p>
    <w:p w:rsidR="00CE591E" w:rsidRPr="007F708D" w:rsidRDefault="00CE591E" w:rsidP="00CE591E">
      <w:pPr>
        <w:pStyle w:val="Heading1"/>
        <w:numPr>
          <w:ilvl w:val="0"/>
          <w:numId w:val="2"/>
        </w:numPr>
        <w:tabs>
          <w:tab w:val="left" w:pos="669"/>
        </w:tabs>
        <w:ind w:left="284" w:right="-24" w:firstLine="425"/>
        <w:jc w:val="both"/>
      </w:pPr>
      <w:bookmarkStart w:id="2" w:name="3._Подготовка_кадров_(апрель–май_2025)"/>
      <w:bookmarkEnd w:id="2"/>
      <w:r w:rsidRPr="00C37CB5">
        <w:t>Подготовка</w:t>
      </w:r>
      <w:r w:rsidRPr="00C37CB5">
        <w:rPr>
          <w:spacing w:val="-5"/>
        </w:rPr>
        <w:t xml:space="preserve"> </w:t>
      </w:r>
      <w:r w:rsidRPr="00C37CB5">
        <w:t>кадров</w:t>
      </w:r>
    </w:p>
    <w:p w:rsidR="00CE591E" w:rsidRPr="00CE591E" w:rsidRDefault="00CE591E" w:rsidP="00EC5EEE">
      <w:pPr>
        <w:pStyle w:val="a5"/>
        <w:numPr>
          <w:ilvl w:val="2"/>
          <w:numId w:val="28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Проведение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установочного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семинара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для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педагогов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и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вожатых.</w:t>
      </w:r>
    </w:p>
    <w:p w:rsidR="00CE591E" w:rsidRPr="00CE591E" w:rsidRDefault="00CE591E" w:rsidP="00EC5EEE">
      <w:pPr>
        <w:pStyle w:val="a5"/>
        <w:numPr>
          <w:ilvl w:val="2"/>
          <w:numId w:val="28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Ознакомление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с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программой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лагеря,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расписанием,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методическими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материалами.</w:t>
      </w:r>
    </w:p>
    <w:p w:rsidR="00CE591E" w:rsidRPr="00CE591E" w:rsidRDefault="00CE591E" w:rsidP="00EC5EEE">
      <w:pPr>
        <w:pStyle w:val="a5"/>
        <w:numPr>
          <w:ilvl w:val="2"/>
          <w:numId w:val="28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Тренинги</w:t>
      </w:r>
      <w:r w:rsidRPr="00CE591E">
        <w:rPr>
          <w:spacing w:val="-9"/>
          <w:sz w:val="24"/>
          <w:szCs w:val="24"/>
        </w:rPr>
        <w:t xml:space="preserve"> </w:t>
      </w:r>
      <w:r w:rsidRPr="00CE591E">
        <w:rPr>
          <w:sz w:val="24"/>
          <w:szCs w:val="24"/>
        </w:rPr>
        <w:t>по</w:t>
      </w:r>
      <w:r w:rsidRPr="00CE591E">
        <w:rPr>
          <w:spacing w:val="-7"/>
          <w:sz w:val="24"/>
          <w:szCs w:val="24"/>
        </w:rPr>
        <w:t xml:space="preserve"> </w:t>
      </w:r>
      <w:proofErr w:type="spellStart"/>
      <w:r w:rsidRPr="00CE591E">
        <w:rPr>
          <w:sz w:val="24"/>
          <w:szCs w:val="24"/>
        </w:rPr>
        <w:t>командообразованию</w:t>
      </w:r>
      <w:proofErr w:type="spellEnd"/>
      <w:r w:rsidRPr="00CE591E">
        <w:rPr>
          <w:sz w:val="24"/>
          <w:szCs w:val="24"/>
        </w:rPr>
        <w:t>,</w:t>
      </w:r>
      <w:r w:rsidRPr="00CE591E">
        <w:rPr>
          <w:spacing w:val="-7"/>
          <w:sz w:val="24"/>
          <w:szCs w:val="24"/>
        </w:rPr>
        <w:t xml:space="preserve"> </w:t>
      </w:r>
      <w:proofErr w:type="spellStart"/>
      <w:r w:rsidRPr="00CE591E">
        <w:rPr>
          <w:sz w:val="24"/>
          <w:szCs w:val="24"/>
        </w:rPr>
        <w:t>конфликтологии</w:t>
      </w:r>
      <w:proofErr w:type="spellEnd"/>
      <w:r w:rsidRPr="00CE591E">
        <w:rPr>
          <w:sz w:val="24"/>
          <w:szCs w:val="24"/>
        </w:rPr>
        <w:t>,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игровым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технологиям.</w:t>
      </w:r>
    </w:p>
    <w:p w:rsidR="00CE591E" w:rsidRPr="00CE591E" w:rsidRDefault="00CE591E" w:rsidP="00EC5EEE">
      <w:pPr>
        <w:pStyle w:val="a5"/>
        <w:numPr>
          <w:ilvl w:val="2"/>
          <w:numId w:val="28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Вводный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инструктаж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по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безопасности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и</w:t>
      </w:r>
      <w:r w:rsidRPr="00CE591E">
        <w:rPr>
          <w:spacing w:val="-5"/>
          <w:sz w:val="24"/>
          <w:szCs w:val="24"/>
        </w:rPr>
        <w:t xml:space="preserve"> ЧС.</w:t>
      </w:r>
    </w:p>
    <w:p w:rsidR="00CE591E" w:rsidRPr="00C37CB5" w:rsidRDefault="00CE591E" w:rsidP="00CE591E">
      <w:pPr>
        <w:pStyle w:val="a3"/>
        <w:spacing w:before="4"/>
        <w:ind w:left="284" w:right="-24" w:firstLine="425"/>
      </w:pPr>
    </w:p>
    <w:p w:rsidR="00CE591E" w:rsidRPr="007F708D" w:rsidRDefault="00CE591E" w:rsidP="00CE591E">
      <w:pPr>
        <w:pStyle w:val="Heading1"/>
        <w:numPr>
          <w:ilvl w:val="0"/>
          <w:numId w:val="2"/>
        </w:numPr>
        <w:tabs>
          <w:tab w:val="left" w:pos="669"/>
        </w:tabs>
        <w:ind w:left="284" w:right="-24" w:firstLine="425"/>
        <w:jc w:val="both"/>
      </w:pPr>
      <w:bookmarkStart w:id="3" w:name="4._Документальное_обеспечение"/>
      <w:bookmarkEnd w:id="3"/>
      <w:r w:rsidRPr="00C37CB5">
        <w:t>Документальное</w:t>
      </w:r>
      <w:r w:rsidRPr="00C37CB5">
        <w:rPr>
          <w:spacing w:val="-8"/>
        </w:rPr>
        <w:t xml:space="preserve"> </w:t>
      </w:r>
      <w:r w:rsidRPr="00C37CB5">
        <w:rPr>
          <w:spacing w:val="-2"/>
        </w:rPr>
        <w:t>обеспечение</w:t>
      </w:r>
    </w:p>
    <w:p w:rsidR="00CE591E" w:rsidRPr="00CE591E" w:rsidRDefault="00CE591E" w:rsidP="00EC5EEE">
      <w:pPr>
        <w:pStyle w:val="a5"/>
        <w:numPr>
          <w:ilvl w:val="2"/>
          <w:numId w:val="29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Приказы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о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z w:val="24"/>
          <w:szCs w:val="24"/>
        </w:rPr>
        <w:t>назначении</w:t>
      </w:r>
      <w:r w:rsidRPr="00CE591E">
        <w:rPr>
          <w:spacing w:val="-1"/>
          <w:sz w:val="24"/>
          <w:szCs w:val="24"/>
        </w:rPr>
        <w:t xml:space="preserve"> </w:t>
      </w:r>
      <w:proofErr w:type="gramStart"/>
      <w:r w:rsidRPr="00CE591E">
        <w:rPr>
          <w:spacing w:val="-2"/>
          <w:sz w:val="24"/>
          <w:szCs w:val="24"/>
        </w:rPr>
        <w:t>ответственных</w:t>
      </w:r>
      <w:proofErr w:type="gramEnd"/>
      <w:r w:rsidRPr="00CE591E">
        <w:rPr>
          <w:spacing w:val="-2"/>
          <w:sz w:val="24"/>
          <w:szCs w:val="24"/>
        </w:rPr>
        <w:t>.</w:t>
      </w:r>
    </w:p>
    <w:p w:rsidR="00CE591E" w:rsidRPr="00CE591E" w:rsidRDefault="00CE591E" w:rsidP="00EC5EEE">
      <w:pPr>
        <w:pStyle w:val="a5"/>
        <w:numPr>
          <w:ilvl w:val="2"/>
          <w:numId w:val="29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Графики</w:t>
      </w:r>
      <w:r w:rsidRPr="00CE591E">
        <w:rPr>
          <w:spacing w:val="-2"/>
          <w:sz w:val="24"/>
          <w:szCs w:val="24"/>
        </w:rPr>
        <w:t xml:space="preserve"> </w:t>
      </w:r>
      <w:r w:rsidRPr="00CE591E">
        <w:rPr>
          <w:sz w:val="24"/>
          <w:szCs w:val="24"/>
        </w:rPr>
        <w:t>работы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и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должностные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инструкции.</w:t>
      </w:r>
    </w:p>
    <w:p w:rsidR="00CE591E" w:rsidRPr="00CE591E" w:rsidRDefault="00CE591E" w:rsidP="00EC5EEE">
      <w:pPr>
        <w:pStyle w:val="a5"/>
        <w:numPr>
          <w:ilvl w:val="2"/>
          <w:numId w:val="29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Журналы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инструктажей.</w:t>
      </w:r>
    </w:p>
    <w:p w:rsidR="00CE591E" w:rsidRPr="00C37CB5" w:rsidRDefault="00CE591E" w:rsidP="00CE591E">
      <w:pPr>
        <w:pStyle w:val="a3"/>
        <w:spacing w:before="4"/>
        <w:ind w:left="284" w:right="-24" w:firstLine="425"/>
      </w:pPr>
    </w:p>
    <w:p w:rsidR="00CE591E" w:rsidRPr="007F708D" w:rsidRDefault="00CE591E" w:rsidP="00CE591E">
      <w:pPr>
        <w:pStyle w:val="Heading1"/>
        <w:numPr>
          <w:ilvl w:val="0"/>
          <w:numId w:val="2"/>
        </w:numPr>
        <w:tabs>
          <w:tab w:val="left" w:pos="669"/>
        </w:tabs>
        <w:ind w:left="284" w:right="-24" w:firstLine="425"/>
        <w:jc w:val="both"/>
      </w:pPr>
      <w:bookmarkStart w:id="4" w:name="5._Мотивация_персонала"/>
      <w:bookmarkEnd w:id="4"/>
      <w:r w:rsidRPr="00C37CB5">
        <w:t>Мотивация</w:t>
      </w:r>
      <w:r w:rsidRPr="00C37CB5">
        <w:rPr>
          <w:spacing w:val="-6"/>
        </w:rPr>
        <w:t xml:space="preserve"> </w:t>
      </w:r>
      <w:r w:rsidRPr="00C37CB5">
        <w:rPr>
          <w:spacing w:val="-2"/>
        </w:rPr>
        <w:t>персонала</w:t>
      </w:r>
    </w:p>
    <w:p w:rsidR="00CE591E" w:rsidRPr="00CE591E" w:rsidRDefault="00CE591E" w:rsidP="00EC5EEE">
      <w:pPr>
        <w:pStyle w:val="a5"/>
        <w:numPr>
          <w:ilvl w:val="2"/>
          <w:numId w:val="30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Премии/надбавки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за</w:t>
      </w:r>
      <w:r w:rsidRPr="00CE591E">
        <w:rPr>
          <w:spacing w:val="-5"/>
          <w:sz w:val="24"/>
          <w:szCs w:val="24"/>
        </w:rPr>
        <w:t xml:space="preserve"> </w:t>
      </w:r>
      <w:r w:rsidRPr="00CE591E">
        <w:rPr>
          <w:sz w:val="24"/>
          <w:szCs w:val="24"/>
        </w:rPr>
        <w:t>эффективную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работу.</w:t>
      </w:r>
    </w:p>
    <w:p w:rsidR="00CE591E" w:rsidRPr="00CE591E" w:rsidRDefault="00CE591E" w:rsidP="00EC5EEE">
      <w:pPr>
        <w:pStyle w:val="a5"/>
        <w:numPr>
          <w:ilvl w:val="2"/>
          <w:numId w:val="30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t>Благодарности,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грамоты,</w:t>
      </w:r>
      <w:r w:rsidRPr="00CE591E">
        <w:rPr>
          <w:spacing w:val="-8"/>
          <w:sz w:val="24"/>
          <w:szCs w:val="24"/>
        </w:rPr>
        <w:t xml:space="preserve"> </w:t>
      </w:r>
      <w:r w:rsidRPr="00CE591E">
        <w:rPr>
          <w:sz w:val="24"/>
          <w:szCs w:val="24"/>
        </w:rPr>
        <w:t>рекомендации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для</w:t>
      </w:r>
      <w:r w:rsidRPr="00CE591E">
        <w:rPr>
          <w:spacing w:val="-9"/>
          <w:sz w:val="24"/>
          <w:szCs w:val="24"/>
        </w:rPr>
        <w:t xml:space="preserve"> </w:t>
      </w:r>
      <w:r w:rsidRPr="00CE591E">
        <w:rPr>
          <w:sz w:val="24"/>
          <w:szCs w:val="24"/>
        </w:rPr>
        <w:t>студентов-</w:t>
      </w:r>
      <w:r w:rsidRPr="00CE591E">
        <w:rPr>
          <w:spacing w:val="-2"/>
          <w:sz w:val="24"/>
          <w:szCs w:val="24"/>
        </w:rPr>
        <w:t>вожатых.</w:t>
      </w:r>
    </w:p>
    <w:p w:rsidR="00CE591E" w:rsidRPr="00CE591E" w:rsidRDefault="00CE591E" w:rsidP="00EC5EEE">
      <w:pPr>
        <w:pStyle w:val="a5"/>
        <w:numPr>
          <w:ilvl w:val="2"/>
          <w:numId w:val="30"/>
        </w:numPr>
        <w:tabs>
          <w:tab w:val="left" w:pos="1148"/>
        </w:tabs>
        <w:ind w:right="-24"/>
        <w:jc w:val="both"/>
        <w:rPr>
          <w:sz w:val="24"/>
          <w:szCs w:val="24"/>
        </w:rPr>
      </w:pPr>
      <w:r w:rsidRPr="00CE591E">
        <w:rPr>
          <w:sz w:val="24"/>
          <w:szCs w:val="24"/>
        </w:rPr>
        <w:lastRenderedPageBreak/>
        <w:t>Возможность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участия</w:t>
      </w:r>
      <w:r w:rsidRPr="00CE591E">
        <w:rPr>
          <w:spacing w:val="-4"/>
          <w:sz w:val="24"/>
          <w:szCs w:val="24"/>
        </w:rPr>
        <w:t xml:space="preserve"> </w:t>
      </w:r>
      <w:r w:rsidRPr="00CE591E">
        <w:rPr>
          <w:sz w:val="24"/>
          <w:szCs w:val="24"/>
        </w:rPr>
        <w:t>в</w:t>
      </w:r>
      <w:r w:rsidRPr="00CE591E">
        <w:rPr>
          <w:spacing w:val="-7"/>
          <w:sz w:val="24"/>
          <w:szCs w:val="24"/>
        </w:rPr>
        <w:t xml:space="preserve"> </w:t>
      </w:r>
      <w:r w:rsidRPr="00CE591E">
        <w:rPr>
          <w:sz w:val="24"/>
          <w:szCs w:val="24"/>
        </w:rPr>
        <w:t>конкурсах</w:t>
      </w:r>
      <w:r w:rsidRPr="00CE591E">
        <w:rPr>
          <w:spacing w:val="-6"/>
          <w:sz w:val="24"/>
          <w:szCs w:val="24"/>
        </w:rPr>
        <w:t xml:space="preserve"> </w:t>
      </w:r>
      <w:r w:rsidRPr="00CE591E">
        <w:rPr>
          <w:sz w:val="24"/>
          <w:szCs w:val="24"/>
        </w:rPr>
        <w:t>педагогического</w:t>
      </w:r>
      <w:r w:rsidRPr="00CE591E">
        <w:rPr>
          <w:spacing w:val="-3"/>
          <w:sz w:val="24"/>
          <w:szCs w:val="24"/>
        </w:rPr>
        <w:t xml:space="preserve"> </w:t>
      </w:r>
      <w:r w:rsidRPr="00CE591E">
        <w:rPr>
          <w:spacing w:val="-2"/>
          <w:sz w:val="24"/>
          <w:szCs w:val="24"/>
        </w:rPr>
        <w:t>мастерства.</w:t>
      </w:r>
    </w:p>
    <w:p w:rsidR="00CE591E" w:rsidRDefault="00CE591E" w:rsidP="00CE591E">
      <w:pPr>
        <w:pStyle w:val="Heading1"/>
        <w:spacing w:before="1"/>
        <w:ind w:left="284" w:right="-24" w:firstLine="425"/>
        <w:jc w:val="both"/>
      </w:pPr>
    </w:p>
    <w:p w:rsidR="00EA2793" w:rsidRDefault="00CE591E" w:rsidP="00EA2793">
      <w:pPr>
        <w:pStyle w:val="Heading1"/>
        <w:spacing w:after="240"/>
        <w:ind w:left="284" w:right="-24" w:firstLine="425"/>
        <w:jc w:val="center"/>
      </w:pPr>
      <w:r w:rsidRPr="00C37CB5">
        <w:t>Материально-техническое</w:t>
      </w:r>
      <w:r w:rsidRPr="00C37CB5">
        <w:rPr>
          <w:spacing w:val="-11"/>
        </w:rPr>
        <w:t xml:space="preserve"> </w:t>
      </w:r>
      <w:r w:rsidRPr="00C37CB5">
        <w:t>обеспечение</w:t>
      </w:r>
      <w:r w:rsidRPr="00C37CB5">
        <w:rPr>
          <w:spacing w:val="-7"/>
        </w:rPr>
        <w:t xml:space="preserve"> </w:t>
      </w:r>
      <w:r w:rsidRPr="00C37CB5">
        <w:t>реализации</w:t>
      </w:r>
      <w:r w:rsidRPr="00C37CB5">
        <w:rPr>
          <w:spacing w:val="-8"/>
        </w:rPr>
        <w:t xml:space="preserve"> </w:t>
      </w:r>
      <w:r w:rsidRPr="00C37CB5">
        <w:t>программы</w:t>
      </w:r>
      <w:r w:rsidRPr="00C37CB5">
        <w:rPr>
          <w:spacing w:val="-9"/>
        </w:rPr>
        <w:t xml:space="preserve"> </w:t>
      </w:r>
      <w:r w:rsidRPr="00C37CB5">
        <w:rPr>
          <w:spacing w:val="-2"/>
        </w:rPr>
        <w:t>воспитания</w:t>
      </w:r>
    </w:p>
    <w:p w:rsidR="00CE591E" w:rsidRPr="00EA2793" w:rsidRDefault="00CE591E" w:rsidP="00EA2793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7CB5">
        <w:rPr>
          <w:rFonts w:ascii="Times New Roman" w:hAnsi="Times New Roman" w:cs="Times New Roman"/>
          <w:sz w:val="24"/>
          <w:szCs w:val="24"/>
        </w:rPr>
        <w:t>Для</w:t>
      </w:r>
      <w:r w:rsidRPr="00C3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sz w:val="24"/>
          <w:szCs w:val="24"/>
        </w:rPr>
        <w:t>успешной</w:t>
      </w:r>
      <w:r w:rsidRPr="00C37C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sz w:val="24"/>
          <w:szCs w:val="24"/>
        </w:rPr>
        <w:t>реализации</w:t>
      </w:r>
      <w:r w:rsidRPr="00C37C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sz w:val="24"/>
          <w:szCs w:val="24"/>
        </w:rPr>
        <w:t>программы</w:t>
      </w:r>
      <w:r w:rsidRPr="00C3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sz w:val="24"/>
          <w:szCs w:val="24"/>
        </w:rPr>
        <w:t>лагеря</w:t>
      </w:r>
      <w:r w:rsidRPr="00C3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sz w:val="24"/>
          <w:szCs w:val="24"/>
        </w:rPr>
        <w:t>необходимо</w:t>
      </w:r>
      <w:r w:rsidRPr="00C3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7CB5">
        <w:rPr>
          <w:rFonts w:ascii="Times New Roman" w:hAnsi="Times New Roman" w:cs="Times New Roman"/>
          <w:sz w:val="24"/>
          <w:szCs w:val="24"/>
        </w:rPr>
        <w:t xml:space="preserve">предусмотреть </w:t>
      </w:r>
      <w:r w:rsidRPr="00C37CB5">
        <w:rPr>
          <w:rFonts w:ascii="Times New Roman" w:hAnsi="Times New Roman" w:cs="Times New Roman"/>
          <w:b/>
          <w:sz w:val="24"/>
          <w:szCs w:val="24"/>
        </w:rPr>
        <w:t>помещения, оборудование, расходные материалы и инфраструктуру</w:t>
      </w:r>
      <w:r w:rsidRPr="00C37CB5">
        <w:rPr>
          <w:rFonts w:ascii="Times New Roman" w:hAnsi="Times New Roman" w:cs="Times New Roman"/>
          <w:sz w:val="24"/>
          <w:szCs w:val="24"/>
        </w:rPr>
        <w:t>.</w:t>
      </w:r>
    </w:p>
    <w:p w:rsidR="00EA2793" w:rsidRDefault="00EA2793" w:rsidP="000677F4">
      <w:pPr>
        <w:pStyle w:val="Heading1"/>
        <w:tabs>
          <w:tab w:val="left" w:pos="669"/>
        </w:tabs>
        <w:ind w:left="709" w:right="-24"/>
        <w:jc w:val="both"/>
        <w:rPr>
          <w:spacing w:val="-2"/>
        </w:rPr>
      </w:pPr>
      <w:r w:rsidRPr="00C37CB5">
        <w:t>Основные</w:t>
      </w:r>
      <w:r w:rsidRPr="00C37CB5">
        <w:rPr>
          <w:spacing w:val="-3"/>
        </w:rPr>
        <w:t xml:space="preserve"> </w:t>
      </w:r>
      <w:r w:rsidRPr="00C37CB5">
        <w:t>требования</w:t>
      </w:r>
      <w:r w:rsidRPr="00C37CB5">
        <w:rPr>
          <w:spacing w:val="-3"/>
        </w:rPr>
        <w:t xml:space="preserve"> </w:t>
      </w:r>
      <w:r w:rsidRPr="00C37CB5">
        <w:t>к</w:t>
      </w:r>
      <w:r w:rsidRPr="00C37CB5">
        <w:rPr>
          <w:spacing w:val="-3"/>
        </w:rPr>
        <w:t xml:space="preserve"> </w:t>
      </w:r>
      <w:r w:rsidRPr="00C37CB5">
        <w:rPr>
          <w:spacing w:val="-2"/>
        </w:rPr>
        <w:t>помещениям</w:t>
      </w:r>
    </w:p>
    <w:p w:rsidR="008A6D53" w:rsidRDefault="008A6D53" w:rsidP="008A6D53">
      <w:pPr>
        <w:pStyle w:val="Heading1"/>
        <w:tabs>
          <w:tab w:val="left" w:pos="669"/>
        </w:tabs>
        <w:ind w:left="709" w:right="-24"/>
        <w:jc w:val="both"/>
        <w:rPr>
          <w:b w:val="0"/>
          <w:spacing w:val="-2"/>
        </w:rPr>
      </w:pPr>
      <w:r>
        <w:rPr>
          <w:b w:val="0"/>
          <w:spacing w:val="-2"/>
        </w:rPr>
        <w:t>Отрядные комнаты – классы, зал.</w:t>
      </w:r>
      <w:r w:rsidRPr="008A6D53">
        <w:rPr>
          <w:b w:val="0"/>
          <w:spacing w:val="-2"/>
        </w:rPr>
        <w:t xml:space="preserve"> </w:t>
      </w:r>
    </w:p>
    <w:p w:rsidR="008A6D53" w:rsidRPr="008A6D53" w:rsidRDefault="008A6D53" w:rsidP="008A6D53">
      <w:pPr>
        <w:pStyle w:val="Heading1"/>
        <w:tabs>
          <w:tab w:val="left" w:pos="669"/>
        </w:tabs>
        <w:ind w:left="709" w:right="-24"/>
        <w:jc w:val="both"/>
        <w:rPr>
          <w:b w:val="0"/>
        </w:rPr>
      </w:pPr>
      <w:r>
        <w:rPr>
          <w:b w:val="0"/>
          <w:spacing w:val="-2"/>
        </w:rPr>
        <w:t>Игровые комнаты.</w:t>
      </w:r>
    </w:p>
    <w:p w:rsidR="008A6D53" w:rsidRPr="008A6D53" w:rsidRDefault="008A6D53" w:rsidP="008A6D53">
      <w:pPr>
        <w:pStyle w:val="Heading1"/>
        <w:tabs>
          <w:tab w:val="left" w:pos="1148"/>
        </w:tabs>
        <w:spacing w:before="1"/>
        <w:ind w:left="709" w:right="-24"/>
        <w:jc w:val="both"/>
        <w:rPr>
          <w:b w:val="0"/>
        </w:rPr>
      </w:pPr>
      <w:r w:rsidRPr="008A6D53">
        <w:rPr>
          <w:b w:val="0"/>
        </w:rPr>
        <w:t>Спортивный</w:t>
      </w:r>
      <w:r w:rsidRPr="008A6D53">
        <w:rPr>
          <w:b w:val="0"/>
          <w:spacing w:val="-6"/>
        </w:rPr>
        <w:t xml:space="preserve"> </w:t>
      </w:r>
      <w:r w:rsidRPr="008A6D53">
        <w:rPr>
          <w:b w:val="0"/>
          <w:spacing w:val="-2"/>
        </w:rPr>
        <w:t>зал/площадка</w:t>
      </w:r>
      <w:r>
        <w:rPr>
          <w:b w:val="0"/>
          <w:spacing w:val="-2"/>
        </w:rPr>
        <w:t>.</w:t>
      </w:r>
    </w:p>
    <w:p w:rsidR="008A6D53" w:rsidRDefault="0035694C" w:rsidP="000677F4">
      <w:pPr>
        <w:pStyle w:val="Heading1"/>
        <w:tabs>
          <w:tab w:val="left" w:pos="669"/>
        </w:tabs>
        <w:ind w:left="709" w:right="-24"/>
        <w:jc w:val="both"/>
        <w:rPr>
          <w:spacing w:val="-2"/>
        </w:rPr>
      </w:pPr>
      <w:r w:rsidRPr="00C37CB5">
        <w:rPr>
          <w:spacing w:val="-2"/>
        </w:rPr>
        <w:t>Столовая</w:t>
      </w:r>
    </w:p>
    <w:p w:rsidR="0035694C" w:rsidRDefault="0035694C" w:rsidP="000677F4">
      <w:pPr>
        <w:pStyle w:val="Heading1"/>
        <w:tabs>
          <w:tab w:val="left" w:pos="669"/>
        </w:tabs>
        <w:ind w:left="709" w:right="-24"/>
        <w:jc w:val="both"/>
        <w:rPr>
          <w:spacing w:val="-2"/>
        </w:rPr>
      </w:pPr>
      <w:r w:rsidRPr="00C37CB5">
        <w:t>Медицинский</w:t>
      </w:r>
      <w:r w:rsidRPr="00C37CB5">
        <w:rPr>
          <w:spacing w:val="-6"/>
        </w:rPr>
        <w:t xml:space="preserve"> </w:t>
      </w:r>
      <w:r w:rsidRPr="00C37CB5">
        <w:rPr>
          <w:spacing w:val="-2"/>
        </w:rPr>
        <w:t>кабинет</w:t>
      </w:r>
    </w:p>
    <w:p w:rsidR="0035694C" w:rsidRDefault="0035694C" w:rsidP="000677F4">
      <w:pPr>
        <w:pStyle w:val="Heading1"/>
        <w:tabs>
          <w:tab w:val="left" w:pos="669"/>
        </w:tabs>
        <w:ind w:left="709" w:right="-24"/>
        <w:jc w:val="both"/>
        <w:rPr>
          <w:b w:val="0"/>
          <w:spacing w:val="-2"/>
        </w:rPr>
      </w:pPr>
      <w:r>
        <w:rPr>
          <w:spacing w:val="-2"/>
        </w:rPr>
        <w:t>Туалетные комнаты</w:t>
      </w:r>
    </w:p>
    <w:p w:rsidR="008A6D53" w:rsidRDefault="008A6D53" w:rsidP="008A6D53">
      <w:pPr>
        <w:pStyle w:val="Heading1"/>
        <w:tabs>
          <w:tab w:val="left" w:pos="669"/>
        </w:tabs>
        <w:ind w:left="709" w:right="-24"/>
        <w:jc w:val="both"/>
        <w:rPr>
          <w:b w:val="0"/>
          <w:spacing w:val="-2"/>
        </w:rPr>
      </w:pPr>
      <w:r w:rsidRPr="008A6D53">
        <w:rPr>
          <w:b w:val="0"/>
          <w:spacing w:val="-2"/>
        </w:rPr>
        <w:t>Располагаются на 1-2 этажах здания</w:t>
      </w:r>
    </w:p>
    <w:p w:rsidR="008A6D53" w:rsidRDefault="008A6D53" w:rsidP="008A6D53">
      <w:pPr>
        <w:pStyle w:val="Heading1"/>
        <w:tabs>
          <w:tab w:val="left" w:pos="669"/>
        </w:tabs>
        <w:ind w:left="709" w:right="-24"/>
        <w:jc w:val="both"/>
        <w:rPr>
          <w:b w:val="0"/>
          <w:spacing w:val="-2"/>
        </w:rPr>
      </w:pPr>
    </w:p>
    <w:p w:rsidR="008A6D53" w:rsidRPr="00C37CB5" w:rsidRDefault="008A6D53" w:rsidP="008A6D53">
      <w:pPr>
        <w:pStyle w:val="Heading1"/>
        <w:tabs>
          <w:tab w:val="left" w:pos="669"/>
        </w:tabs>
        <w:spacing w:after="240"/>
        <w:ind w:left="360" w:right="-24"/>
      </w:pPr>
      <w:r w:rsidRPr="00C37CB5">
        <w:t>Оборудование</w:t>
      </w:r>
      <w:r w:rsidRPr="00C37CB5">
        <w:rPr>
          <w:spacing w:val="-7"/>
        </w:rPr>
        <w:t xml:space="preserve"> </w:t>
      </w:r>
      <w:r w:rsidRPr="00C37CB5">
        <w:t>и</w:t>
      </w:r>
      <w:r w:rsidRPr="00C37CB5">
        <w:rPr>
          <w:spacing w:val="-4"/>
        </w:rPr>
        <w:t xml:space="preserve"> </w:t>
      </w:r>
      <w:r w:rsidRPr="00C37CB5">
        <w:t>технические</w:t>
      </w:r>
      <w:r w:rsidRPr="00C37CB5">
        <w:rPr>
          <w:spacing w:val="-4"/>
        </w:rPr>
        <w:t xml:space="preserve"> </w:t>
      </w:r>
      <w:r w:rsidRPr="00C37CB5">
        <w:rPr>
          <w:spacing w:val="-2"/>
        </w:rPr>
        <w:t>средства</w:t>
      </w: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4"/>
        <w:gridCol w:w="5954"/>
      </w:tblGrid>
      <w:tr w:rsidR="008A6D53" w:rsidRPr="00E044DD" w:rsidTr="0035694C">
        <w:trPr>
          <w:trHeight w:val="380"/>
        </w:trPr>
        <w:tc>
          <w:tcPr>
            <w:tcW w:w="3134" w:type="dxa"/>
          </w:tcPr>
          <w:p w:rsidR="008A6D53" w:rsidRPr="00E044DD" w:rsidRDefault="008A6D53" w:rsidP="008D2E82">
            <w:pPr>
              <w:pStyle w:val="TableParagraph"/>
              <w:ind w:left="157" w:right="-425"/>
              <w:jc w:val="both"/>
              <w:rPr>
                <w:b/>
                <w:sz w:val="24"/>
                <w:szCs w:val="24"/>
              </w:rPr>
            </w:pPr>
            <w:proofErr w:type="spellStart"/>
            <w:r w:rsidRPr="00E044DD">
              <w:rPr>
                <w:b/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5954" w:type="dxa"/>
          </w:tcPr>
          <w:p w:rsidR="008A6D53" w:rsidRPr="00E044DD" w:rsidRDefault="008A6D53" w:rsidP="008D2E82">
            <w:pPr>
              <w:pStyle w:val="TableParagraph"/>
              <w:ind w:left="157" w:right="-425"/>
              <w:jc w:val="both"/>
              <w:rPr>
                <w:b/>
                <w:sz w:val="24"/>
                <w:szCs w:val="24"/>
              </w:rPr>
            </w:pPr>
            <w:proofErr w:type="spellStart"/>
            <w:r w:rsidRPr="00E044DD">
              <w:rPr>
                <w:b/>
                <w:sz w:val="24"/>
                <w:szCs w:val="24"/>
              </w:rPr>
              <w:t>Необходимые</w:t>
            </w:r>
            <w:proofErr w:type="spellEnd"/>
            <w:r w:rsidRPr="00E044DD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044D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8A6D53" w:rsidRPr="00E044DD" w:rsidTr="0035694C">
        <w:trPr>
          <w:trHeight w:val="380"/>
        </w:trPr>
        <w:tc>
          <w:tcPr>
            <w:tcW w:w="3134" w:type="dxa"/>
          </w:tcPr>
          <w:p w:rsidR="008A6D53" w:rsidRPr="00E044DD" w:rsidRDefault="008A6D53" w:rsidP="008D2E82">
            <w:pPr>
              <w:pStyle w:val="TableParagraph"/>
              <w:ind w:left="157" w:right="-425"/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161282">
              <w:rPr>
                <w:sz w:val="24"/>
                <w:szCs w:val="24"/>
              </w:rPr>
              <w:t>Мебел</w:t>
            </w:r>
            <w:r w:rsidRPr="00161282">
              <w:rPr>
                <w:spacing w:val="-5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5954" w:type="dxa"/>
          </w:tcPr>
          <w:p w:rsidR="008A6D53" w:rsidRPr="008A6D53" w:rsidRDefault="008A6D53" w:rsidP="008D2E82">
            <w:pPr>
              <w:pStyle w:val="TableParagraph"/>
              <w:ind w:left="157" w:right="-425"/>
              <w:jc w:val="both"/>
              <w:rPr>
                <w:b/>
                <w:sz w:val="24"/>
                <w:szCs w:val="24"/>
                <w:lang w:val="ru-RU"/>
              </w:rPr>
            </w:pPr>
            <w:r w:rsidRPr="008A6D53">
              <w:rPr>
                <w:sz w:val="24"/>
                <w:szCs w:val="24"/>
                <w:lang w:val="ru-RU"/>
              </w:rPr>
              <w:t>столы</w:t>
            </w:r>
            <w:r w:rsidRPr="008A6D53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Pr="008A6D53">
              <w:rPr>
                <w:sz w:val="24"/>
                <w:szCs w:val="24"/>
                <w:lang w:val="ru-RU"/>
              </w:rPr>
              <w:t>стулья</w:t>
            </w:r>
            <w:r w:rsidRPr="008A6D53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r w:rsidRPr="008A6D53">
              <w:rPr>
                <w:sz w:val="24"/>
                <w:szCs w:val="24"/>
                <w:lang w:val="ru-RU"/>
              </w:rPr>
              <w:t>шкаф</w:t>
            </w:r>
            <w:r w:rsidRPr="008A6D53">
              <w:rPr>
                <w:spacing w:val="-5"/>
                <w:sz w:val="24"/>
                <w:szCs w:val="24"/>
                <w:lang w:val="ru-RU"/>
              </w:rPr>
              <w:t xml:space="preserve">ы </w:t>
            </w:r>
            <w:r w:rsidRPr="008A6D53">
              <w:rPr>
                <w:sz w:val="24"/>
                <w:szCs w:val="24"/>
                <w:lang w:val="ru-RU"/>
              </w:rPr>
              <w:t>дл</w:t>
            </w:r>
            <w:r w:rsidRPr="008A6D53">
              <w:rPr>
                <w:spacing w:val="-3"/>
                <w:sz w:val="24"/>
                <w:szCs w:val="24"/>
                <w:lang w:val="ru-RU"/>
              </w:rPr>
              <w:t xml:space="preserve">я </w:t>
            </w:r>
            <w:r w:rsidRPr="008A6D53">
              <w:rPr>
                <w:sz w:val="24"/>
                <w:szCs w:val="24"/>
                <w:lang w:val="ru-RU"/>
              </w:rPr>
              <w:t>хранени</w:t>
            </w:r>
            <w:r w:rsidRPr="008A6D53">
              <w:rPr>
                <w:spacing w:val="-3"/>
                <w:sz w:val="24"/>
                <w:szCs w:val="24"/>
                <w:lang w:val="ru-RU"/>
              </w:rPr>
              <w:t>я</w:t>
            </w:r>
            <w:r w:rsidRPr="008A6D53">
              <w:rPr>
                <w:spacing w:val="-2"/>
                <w:sz w:val="24"/>
                <w:szCs w:val="24"/>
                <w:lang w:val="ru-RU"/>
              </w:rPr>
              <w:t xml:space="preserve"> материалов</w:t>
            </w:r>
          </w:p>
        </w:tc>
      </w:tr>
      <w:tr w:rsidR="008A6D53" w:rsidRPr="00E044DD" w:rsidTr="0035694C">
        <w:trPr>
          <w:trHeight w:val="316"/>
        </w:trPr>
        <w:tc>
          <w:tcPr>
            <w:tcW w:w="3134" w:type="dxa"/>
          </w:tcPr>
          <w:p w:rsidR="008A6D53" w:rsidRPr="00E044DD" w:rsidRDefault="008A6D53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</w:rPr>
            </w:pPr>
            <w:proofErr w:type="spellStart"/>
            <w:r w:rsidRPr="00E044DD">
              <w:rPr>
                <w:spacing w:val="-2"/>
                <w:sz w:val="24"/>
                <w:szCs w:val="24"/>
              </w:rPr>
              <w:t>Мультимедиа</w:t>
            </w:r>
            <w:proofErr w:type="spellEnd"/>
          </w:p>
        </w:tc>
        <w:tc>
          <w:tcPr>
            <w:tcW w:w="5954" w:type="dxa"/>
          </w:tcPr>
          <w:p w:rsidR="008A6D53" w:rsidRPr="00BD4D8B" w:rsidRDefault="008A6D53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 w:rsidRPr="00BD4D8B">
              <w:rPr>
                <w:sz w:val="24"/>
                <w:szCs w:val="24"/>
                <w:lang w:val="ru-RU"/>
              </w:rPr>
              <w:t>проектор,</w:t>
            </w:r>
            <w:r w:rsidRPr="00BD4D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4D8B">
              <w:rPr>
                <w:sz w:val="24"/>
                <w:szCs w:val="24"/>
                <w:lang w:val="ru-RU"/>
              </w:rPr>
              <w:t>экран,</w:t>
            </w:r>
            <w:r w:rsidRPr="00BD4D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4D8B">
              <w:rPr>
                <w:sz w:val="24"/>
                <w:szCs w:val="24"/>
                <w:lang w:val="ru-RU"/>
              </w:rPr>
              <w:t>колонки,</w:t>
            </w:r>
            <w:r w:rsidRPr="00BD4D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4D8B">
              <w:rPr>
                <w:spacing w:val="-2"/>
                <w:sz w:val="24"/>
                <w:szCs w:val="24"/>
                <w:lang w:val="ru-RU"/>
              </w:rPr>
              <w:t>ноутбук</w:t>
            </w:r>
            <w:r w:rsidR="00BD4D8B">
              <w:rPr>
                <w:spacing w:val="-2"/>
                <w:sz w:val="24"/>
                <w:szCs w:val="24"/>
                <w:lang w:val="ru-RU"/>
              </w:rPr>
              <w:t>, микрофоны</w:t>
            </w:r>
          </w:p>
        </w:tc>
      </w:tr>
      <w:tr w:rsidR="008A6D53" w:rsidRPr="00E044DD" w:rsidTr="0035694C">
        <w:trPr>
          <w:trHeight w:val="316"/>
        </w:trPr>
        <w:tc>
          <w:tcPr>
            <w:tcW w:w="3134" w:type="dxa"/>
          </w:tcPr>
          <w:p w:rsidR="008A6D53" w:rsidRPr="00E044DD" w:rsidRDefault="008A6D53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</w:rPr>
            </w:pPr>
            <w:proofErr w:type="spellStart"/>
            <w:r w:rsidRPr="00E044DD">
              <w:rPr>
                <w:spacing w:val="-2"/>
                <w:sz w:val="24"/>
                <w:szCs w:val="24"/>
              </w:rPr>
              <w:t>Канцелярия</w:t>
            </w:r>
            <w:proofErr w:type="spellEnd"/>
          </w:p>
        </w:tc>
        <w:tc>
          <w:tcPr>
            <w:tcW w:w="5954" w:type="dxa"/>
          </w:tcPr>
          <w:p w:rsidR="008A6D53" w:rsidRPr="00E044DD" w:rsidRDefault="00BD4D8B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8A6D53" w:rsidRPr="00E044DD">
              <w:rPr>
                <w:sz w:val="24"/>
                <w:szCs w:val="24"/>
                <w:lang w:val="ru-RU"/>
              </w:rPr>
              <w:t>умага,</w:t>
            </w:r>
            <w:r w:rsidR="008A6D53" w:rsidRPr="00E044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краски,</w:t>
            </w:r>
            <w:r w:rsidR="008A6D53" w:rsidRPr="00E044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фломастеры,</w:t>
            </w:r>
            <w:r w:rsidR="008A6D53" w:rsidRPr="00E044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клей,</w:t>
            </w:r>
            <w:r w:rsidR="008A6D53" w:rsidRPr="00E044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pacing w:val="-2"/>
                <w:sz w:val="24"/>
                <w:szCs w:val="24"/>
                <w:lang w:val="ru-RU"/>
              </w:rPr>
              <w:t>ножницы.</w:t>
            </w:r>
          </w:p>
        </w:tc>
      </w:tr>
      <w:tr w:rsidR="008A6D53" w:rsidRPr="00E044DD" w:rsidTr="0035694C">
        <w:trPr>
          <w:trHeight w:val="376"/>
        </w:trPr>
        <w:tc>
          <w:tcPr>
            <w:tcW w:w="3134" w:type="dxa"/>
          </w:tcPr>
          <w:p w:rsidR="008A6D53" w:rsidRPr="00E044DD" w:rsidRDefault="008A6D53" w:rsidP="008D2E82">
            <w:pPr>
              <w:pStyle w:val="TableParagraph"/>
              <w:spacing w:line="259" w:lineRule="auto"/>
              <w:ind w:left="157" w:right="-425"/>
              <w:jc w:val="both"/>
              <w:rPr>
                <w:sz w:val="24"/>
                <w:szCs w:val="24"/>
              </w:rPr>
            </w:pPr>
            <w:proofErr w:type="spellStart"/>
            <w:r w:rsidRPr="00E044DD">
              <w:rPr>
                <w:spacing w:val="-2"/>
                <w:sz w:val="24"/>
                <w:szCs w:val="24"/>
              </w:rPr>
              <w:t>Хозяйственные</w:t>
            </w:r>
            <w:proofErr w:type="spellEnd"/>
            <w:r w:rsidRPr="00E044D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44DD">
              <w:rPr>
                <w:spacing w:val="-2"/>
                <w:sz w:val="24"/>
                <w:szCs w:val="24"/>
              </w:rPr>
              <w:t>товары</w:t>
            </w:r>
            <w:proofErr w:type="spellEnd"/>
          </w:p>
        </w:tc>
        <w:tc>
          <w:tcPr>
            <w:tcW w:w="5954" w:type="dxa"/>
          </w:tcPr>
          <w:p w:rsidR="008A6D53" w:rsidRPr="00E044DD" w:rsidRDefault="00BD4D8B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8A6D53" w:rsidRPr="00E044DD">
              <w:rPr>
                <w:sz w:val="24"/>
                <w:szCs w:val="24"/>
                <w:lang w:val="ru-RU"/>
              </w:rPr>
              <w:t>умажные</w:t>
            </w:r>
            <w:r w:rsidR="008A6D53" w:rsidRPr="00E044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полотенца,</w:t>
            </w:r>
            <w:r w:rsidR="008A6D53" w:rsidRPr="00E044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салфетки,</w:t>
            </w:r>
            <w:r w:rsidR="008A6D53" w:rsidRPr="00E044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мешки</w:t>
            </w:r>
            <w:r w:rsidR="008A6D53" w:rsidRPr="00E044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z w:val="24"/>
                <w:szCs w:val="24"/>
                <w:lang w:val="ru-RU"/>
              </w:rPr>
              <w:t>для</w:t>
            </w:r>
            <w:r w:rsidR="008A6D53" w:rsidRPr="00E044D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A6D53" w:rsidRPr="00E044DD">
              <w:rPr>
                <w:spacing w:val="-2"/>
                <w:sz w:val="24"/>
                <w:szCs w:val="24"/>
                <w:lang w:val="ru-RU"/>
              </w:rPr>
              <w:t>мусора.</w:t>
            </w:r>
          </w:p>
        </w:tc>
      </w:tr>
      <w:tr w:rsidR="008A6D53" w:rsidRPr="00E044DD" w:rsidTr="0035694C">
        <w:trPr>
          <w:trHeight w:val="281"/>
        </w:trPr>
        <w:tc>
          <w:tcPr>
            <w:tcW w:w="3134" w:type="dxa"/>
          </w:tcPr>
          <w:p w:rsidR="008A6D53" w:rsidRPr="00E044DD" w:rsidRDefault="00BD4D8B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</w:rPr>
            </w:pPr>
            <w:proofErr w:type="spellStart"/>
            <w:r w:rsidRPr="00E044DD">
              <w:rPr>
                <w:sz w:val="24"/>
                <w:szCs w:val="24"/>
              </w:rPr>
              <w:t>Игровой</w:t>
            </w:r>
            <w:proofErr w:type="spellEnd"/>
            <w:r w:rsidRPr="00E044D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44DD">
              <w:rPr>
                <w:spacing w:val="-2"/>
                <w:sz w:val="24"/>
                <w:szCs w:val="24"/>
              </w:rPr>
              <w:t>инвентарь</w:t>
            </w:r>
            <w:proofErr w:type="spellEnd"/>
          </w:p>
        </w:tc>
        <w:tc>
          <w:tcPr>
            <w:tcW w:w="5954" w:type="dxa"/>
          </w:tcPr>
          <w:p w:rsidR="008A6D53" w:rsidRPr="00E044DD" w:rsidRDefault="00BD4D8B" w:rsidP="008D2E82">
            <w:pPr>
              <w:pStyle w:val="TableParagraph"/>
              <w:spacing w:line="259" w:lineRule="auto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 w:rsidRPr="00BD4D8B">
              <w:rPr>
                <w:sz w:val="24"/>
                <w:szCs w:val="24"/>
                <w:lang w:val="ru-RU"/>
              </w:rPr>
              <w:t>н</w:t>
            </w:r>
            <w:r w:rsidRPr="00E044DD">
              <w:rPr>
                <w:sz w:val="24"/>
                <w:szCs w:val="24"/>
                <w:lang w:val="ru-RU"/>
              </w:rPr>
              <w:t>астольные</w:t>
            </w:r>
            <w:r w:rsidRPr="00E044D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044DD">
              <w:rPr>
                <w:sz w:val="24"/>
                <w:szCs w:val="24"/>
                <w:lang w:val="ru-RU"/>
              </w:rPr>
              <w:t>игры,</w:t>
            </w:r>
            <w:r w:rsidRPr="00E044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44DD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E044DD">
              <w:rPr>
                <w:sz w:val="24"/>
                <w:szCs w:val="24"/>
                <w:lang w:val="ru-RU"/>
              </w:rPr>
              <w:t>,</w:t>
            </w:r>
            <w:r w:rsidRPr="00E044D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044DD">
              <w:rPr>
                <w:sz w:val="24"/>
                <w:szCs w:val="24"/>
                <w:lang w:val="ru-RU"/>
              </w:rPr>
              <w:t>конструкторы,</w:t>
            </w:r>
            <w:r w:rsidRPr="00E044D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044DD">
              <w:rPr>
                <w:sz w:val="24"/>
                <w:szCs w:val="24"/>
                <w:lang w:val="ru-RU"/>
              </w:rPr>
              <w:t>мозаики</w:t>
            </w:r>
            <w:r w:rsidRPr="00E044D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044DD">
              <w:rPr>
                <w:sz w:val="24"/>
                <w:szCs w:val="24"/>
                <w:lang w:val="ru-RU"/>
              </w:rPr>
              <w:t xml:space="preserve">и </w:t>
            </w:r>
            <w:r w:rsidRPr="00E044DD">
              <w:rPr>
                <w:spacing w:val="-4"/>
                <w:sz w:val="24"/>
                <w:szCs w:val="24"/>
                <w:lang w:val="ru-RU"/>
              </w:rPr>
              <w:t>др.</w:t>
            </w:r>
          </w:p>
        </w:tc>
      </w:tr>
      <w:tr w:rsidR="00BD4D8B" w:rsidRPr="00E044DD" w:rsidTr="0035694C">
        <w:trPr>
          <w:trHeight w:val="281"/>
        </w:trPr>
        <w:tc>
          <w:tcPr>
            <w:tcW w:w="3134" w:type="dxa"/>
          </w:tcPr>
          <w:p w:rsidR="00BD4D8B" w:rsidRPr="00BD4D8B" w:rsidRDefault="00BD4D8B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Спортивный и</w:t>
            </w:r>
            <w:proofErr w:type="spellStart"/>
            <w:r w:rsidRPr="000677F4">
              <w:rPr>
                <w:sz w:val="24"/>
                <w:szCs w:val="24"/>
              </w:rPr>
              <w:t>нвентарь</w:t>
            </w:r>
            <w:proofErr w:type="spellEnd"/>
          </w:p>
        </w:tc>
        <w:tc>
          <w:tcPr>
            <w:tcW w:w="5954" w:type="dxa"/>
          </w:tcPr>
          <w:p w:rsidR="00BD4D8B" w:rsidRPr="00BD4D8B" w:rsidRDefault="00BD4D8B" w:rsidP="008D2E82">
            <w:pPr>
              <w:pStyle w:val="TableParagraph"/>
              <w:spacing w:line="259" w:lineRule="auto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77F4">
              <w:rPr>
                <w:sz w:val="24"/>
                <w:szCs w:val="24"/>
              </w:rPr>
              <w:t>мячи</w:t>
            </w:r>
            <w:proofErr w:type="spellEnd"/>
            <w:proofErr w:type="gramEnd"/>
            <w:r w:rsidRPr="000677F4">
              <w:rPr>
                <w:sz w:val="24"/>
                <w:szCs w:val="24"/>
              </w:rPr>
              <w:t>,</w:t>
            </w:r>
            <w:r w:rsidRPr="000677F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7F4">
              <w:rPr>
                <w:sz w:val="24"/>
                <w:szCs w:val="24"/>
              </w:rPr>
              <w:t>скакалки</w:t>
            </w:r>
            <w:proofErr w:type="spellEnd"/>
            <w:r w:rsidRPr="000677F4">
              <w:rPr>
                <w:sz w:val="24"/>
                <w:szCs w:val="24"/>
              </w:rPr>
              <w:t>,</w:t>
            </w:r>
            <w:r w:rsidRPr="000677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77F4">
              <w:rPr>
                <w:sz w:val="24"/>
                <w:szCs w:val="24"/>
              </w:rPr>
              <w:t>обручи</w:t>
            </w:r>
            <w:proofErr w:type="spellEnd"/>
            <w:r w:rsidRPr="000677F4">
              <w:rPr>
                <w:sz w:val="24"/>
                <w:szCs w:val="24"/>
              </w:rPr>
              <w:t>,</w:t>
            </w:r>
            <w:r w:rsidRPr="000677F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77F4">
              <w:rPr>
                <w:spacing w:val="-2"/>
                <w:sz w:val="24"/>
                <w:szCs w:val="24"/>
              </w:rPr>
              <w:t>кегли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35694C" w:rsidRPr="00E044DD" w:rsidTr="0035694C">
        <w:trPr>
          <w:trHeight w:val="281"/>
        </w:trPr>
        <w:tc>
          <w:tcPr>
            <w:tcW w:w="3134" w:type="dxa"/>
          </w:tcPr>
          <w:p w:rsidR="0035694C" w:rsidRPr="0035694C" w:rsidRDefault="0035694C" w:rsidP="008D2E82">
            <w:pPr>
              <w:pStyle w:val="TableParagraph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Медицинское оснащение</w:t>
            </w:r>
          </w:p>
        </w:tc>
        <w:tc>
          <w:tcPr>
            <w:tcW w:w="5954" w:type="dxa"/>
          </w:tcPr>
          <w:p w:rsidR="0035694C" w:rsidRPr="0035694C" w:rsidRDefault="0035694C" w:rsidP="008D2E82">
            <w:pPr>
              <w:pStyle w:val="TableParagraph"/>
              <w:spacing w:line="259" w:lineRule="auto"/>
              <w:ind w:left="157" w:right="-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35694C">
              <w:rPr>
                <w:sz w:val="24"/>
                <w:szCs w:val="24"/>
                <w:lang w:val="ru-RU"/>
              </w:rPr>
              <w:t>птечка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5694C">
              <w:rPr>
                <w:sz w:val="24"/>
                <w:szCs w:val="24"/>
                <w:lang w:val="ru-RU"/>
              </w:rPr>
              <w:t>первой</w:t>
            </w:r>
            <w:r w:rsidRPr="003569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5694C">
              <w:rPr>
                <w:spacing w:val="-2"/>
                <w:sz w:val="24"/>
                <w:szCs w:val="24"/>
                <w:lang w:val="ru-RU"/>
              </w:rPr>
              <w:t>помощи</w:t>
            </w:r>
          </w:p>
        </w:tc>
      </w:tr>
    </w:tbl>
    <w:p w:rsidR="009F4D41" w:rsidRPr="00C37CB5" w:rsidRDefault="009F4D41" w:rsidP="007F708D">
      <w:pPr>
        <w:ind w:left="284" w:right="-24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5" w:name="2._Оборудование_и_технические_средства"/>
      <w:bookmarkStart w:id="6" w:name="3._Обеспечение_безопасности"/>
      <w:bookmarkEnd w:id="5"/>
      <w:bookmarkEnd w:id="6"/>
    </w:p>
    <w:sectPr w:rsidR="009F4D41" w:rsidRPr="00C37CB5" w:rsidSect="00EA5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E65"/>
    <w:multiLevelType w:val="hybridMultilevel"/>
    <w:tmpl w:val="CA78DC20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097C85"/>
    <w:multiLevelType w:val="hybridMultilevel"/>
    <w:tmpl w:val="B1382A14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27D12"/>
    <w:multiLevelType w:val="hybridMultilevel"/>
    <w:tmpl w:val="C890AEC2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8E4BD8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7E3C40"/>
    <w:multiLevelType w:val="hybridMultilevel"/>
    <w:tmpl w:val="6794F9EE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4A6487"/>
    <w:multiLevelType w:val="hybridMultilevel"/>
    <w:tmpl w:val="B374E1D6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11205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E23164"/>
    <w:multiLevelType w:val="hybridMultilevel"/>
    <w:tmpl w:val="D632C014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CC06E6"/>
    <w:multiLevelType w:val="hybridMultilevel"/>
    <w:tmpl w:val="98928BCE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D36A13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3E2CBF"/>
    <w:multiLevelType w:val="hybridMultilevel"/>
    <w:tmpl w:val="F6D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352F2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0837C1"/>
    <w:multiLevelType w:val="hybridMultilevel"/>
    <w:tmpl w:val="564CFE30"/>
    <w:lvl w:ilvl="0" w:tplc="52283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A0F96"/>
    <w:multiLevelType w:val="hybridMultilevel"/>
    <w:tmpl w:val="1908B87C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806D48"/>
    <w:multiLevelType w:val="hybridMultilevel"/>
    <w:tmpl w:val="597E8FA8"/>
    <w:lvl w:ilvl="0" w:tplc="9ED6151E">
      <w:start w:val="1"/>
      <w:numFmt w:val="decimal"/>
      <w:lvlText w:val="%1."/>
      <w:lvlJc w:val="left"/>
      <w:pPr>
        <w:ind w:left="66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E1FEC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5AEE1E4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98E2824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A5344864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ABA8E248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729AF180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5566BB5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9432E1C6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5">
    <w:nsid w:val="4D707720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6">
    <w:nsid w:val="529D100E"/>
    <w:multiLevelType w:val="multilevel"/>
    <w:tmpl w:val="40103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35351A6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3B1184"/>
    <w:multiLevelType w:val="hybridMultilevel"/>
    <w:tmpl w:val="6A909CD0"/>
    <w:lvl w:ilvl="0" w:tplc="52283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F390B"/>
    <w:multiLevelType w:val="hybridMultilevel"/>
    <w:tmpl w:val="C69E4666"/>
    <w:lvl w:ilvl="0" w:tplc="00F86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1A1701"/>
    <w:multiLevelType w:val="multilevel"/>
    <w:tmpl w:val="7654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9E7439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115B6F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05F5E06"/>
    <w:multiLevelType w:val="hybridMultilevel"/>
    <w:tmpl w:val="F6D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B7E30"/>
    <w:multiLevelType w:val="hybridMultilevel"/>
    <w:tmpl w:val="A48AC9F4"/>
    <w:lvl w:ilvl="0" w:tplc="52283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119AB"/>
    <w:multiLevelType w:val="hybridMultilevel"/>
    <w:tmpl w:val="E0165484"/>
    <w:lvl w:ilvl="0" w:tplc="52283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1784F"/>
    <w:multiLevelType w:val="hybridMultilevel"/>
    <w:tmpl w:val="5CE06542"/>
    <w:lvl w:ilvl="0" w:tplc="52283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25B8D"/>
    <w:multiLevelType w:val="hybridMultilevel"/>
    <w:tmpl w:val="7F9C1E40"/>
    <w:lvl w:ilvl="0" w:tplc="52283C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776C4A"/>
    <w:multiLevelType w:val="hybridMultilevel"/>
    <w:tmpl w:val="5EB0F6FA"/>
    <w:lvl w:ilvl="0" w:tplc="9D5A181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43F9D"/>
    <w:multiLevelType w:val="multilevel"/>
    <w:tmpl w:val="1908953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117B3B"/>
    <w:multiLevelType w:val="multilevel"/>
    <w:tmpl w:val="7654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62B31D3"/>
    <w:multiLevelType w:val="multilevel"/>
    <w:tmpl w:val="7654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E5667A"/>
    <w:multiLevelType w:val="multilevel"/>
    <w:tmpl w:val="7654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27"/>
  </w:num>
  <w:num w:numId="13">
    <w:abstractNumId w:val="23"/>
  </w:num>
  <w:num w:numId="14">
    <w:abstractNumId w:val="25"/>
  </w:num>
  <w:num w:numId="15">
    <w:abstractNumId w:val="24"/>
  </w:num>
  <w:num w:numId="16">
    <w:abstractNumId w:val="26"/>
  </w:num>
  <w:num w:numId="17">
    <w:abstractNumId w:val="18"/>
  </w:num>
  <w:num w:numId="18">
    <w:abstractNumId w:val="12"/>
  </w:num>
  <w:num w:numId="19">
    <w:abstractNumId w:val="10"/>
  </w:num>
  <w:num w:numId="20">
    <w:abstractNumId w:val="16"/>
  </w:num>
  <w:num w:numId="21">
    <w:abstractNumId w:val="31"/>
  </w:num>
  <w:num w:numId="22">
    <w:abstractNumId w:val="32"/>
  </w:num>
  <w:num w:numId="23">
    <w:abstractNumId w:val="30"/>
  </w:num>
  <w:num w:numId="24">
    <w:abstractNumId w:val="20"/>
  </w:num>
  <w:num w:numId="25">
    <w:abstractNumId w:val="21"/>
  </w:num>
  <w:num w:numId="26">
    <w:abstractNumId w:val="17"/>
  </w:num>
  <w:num w:numId="27">
    <w:abstractNumId w:val="3"/>
  </w:num>
  <w:num w:numId="28">
    <w:abstractNumId w:val="6"/>
  </w:num>
  <w:num w:numId="29">
    <w:abstractNumId w:val="29"/>
  </w:num>
  <w:num w:numId="30">
    <w:abstractNumId w:val="11"/>
  </w:num>
  <w:num w:numId="31">
    <w:abstractNumId w:val="22"/>
  </w:num>
  <w:num w:numId="32">
    <w:abstractNumId w:val="9"/>
  </w:num>
  <w:num w:numId="33">
    <w:abstractNumId w:val="2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109"/>
    <w:rsid w:val="00067109"/>
    <w:rsid w:val="000677F4"/>
    <w:rsid w:val="000D127C"/>
    <w:rsid w:val="00125B51"/>
    <w:rsid w:val="00161282"/>
    <w:rsid w:val="001C5D70"/>
    <w:rsid w:val="00230B6C"/>
    <w:rsid w:val="0035694C"/>
    <w:rsid w:val="00372159"/>
    <w:rsid w:val="00416120"/>
    <w:rsid w:val="0043505C"/>
    <w:rsid w:val="00481956"/>
    <w:rsid w:val="005D6546"/>
    <w:rsid w:val="006437B5"/>
    <w:rsid w:val="00684FCF"/>
    <w:rsid w:val="006D6348"/>
    <w:rsid w:val="006E57D8"/>
    <w:rsid w:val="00750A22"/>
    <w:rsid w:val="007D433A"/>
    <w:rsid w:val="007D69C8"/>
    <w:rsid w:val="007F3568"/>
    <w:rsid w:val="007F708D"/>
    <w:rsid w:val="00817CF1"/>
    <w:rsid w:val="008A04F6"/>
    <w:rsid w:val="008A6D53"/>
    <w:rsid w:val="00994A4B"/>
    <w:rsid w:val="009953C7"/>
    <w:rsid w:val="009B35F9"/>
    <w:rsid w:val="009C773A"/>
    <w:rsid w:val="009F4D41"/>
    <w:rsid w:val="00A00597"/>
    <w:rsid w:val="00AB3CE9"/>
    <w:rsid w:val="00B05178"/>
    <w:rsid w:val="00BD4D8B"/>
    <w:rsid w:val="00C37CB5"/>
    <w:rsid w:val="00C546EF"/>
    <w:rsid w:val="00CE591E"/>
    <w:rsid w:val="00D10717"/>
    <w:rsid w:val="00DD5EFC"/>
    <w:rsid w:val="00DF7A00"/>
    <w:rsid w:val="00E0022D"/>
    <w:rsid w:val="00E044DD"/>
    <w:rsid w:val="00E12B40"/>
    <w:rsid w:val="00E46201"/>
    <w:rsid w:val="00E86D4F"/>
    <w:rsid w:val="00E91864"/>
    <w:rsid w:val="00EA2793"/>
    <w:rsid w:val="00EA571A"/>
    <w:rsid w:val="00EA63B3"/>
    <w:rsid w:val="00EC5EEE"/>
    <w:rsid w:val="00EE757A"/>
    <w:rsid w:val="00F06B8B"/>
    <w:rsid w:val="00FD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D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4D41"/>
    <w:pPr>
      <w:widowControl w:val="0"/>
      <w:autoSpaceDE w:val="0"/>
      <w:autoSpaceDN w:val="0"/>
      <w:spacing w:after="0" w:line="240" w:lineRule="auto"/>
      <w:ind w:left="42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4D4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F4D41"/>
    <w:pPr>
      <w:widowControl w:val="0"/>
      <w:autoSpaceDE w:val="0"/>
      <w:autoSpaceDN w:val="0"/>
      <w:spacing w:after="0" w:line="240" w:lineRule="auto"/>
      <w:ind w:left="42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F4D41"/>
    <w:pPr>
      <w:widowControl w:val="0"/>
      <w:autoSpaceDE w:val="0"/>
      <w:autoSpaceDN w:val="0"/>
      <w:spacing w:after="0" w:line="240" w:lineRule="auto"/>
      <w:ind w:left="1279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9F4D41"/>
    <w:pPr>
      <w:widowControl w:val="0"/>
      <w:autoSpaceDE w:val="0"/>
      <w:autoSpaceDN w:val="0"/>
      <w:spacing w:after="0" w:line="240" w:lineRule="auto"/>
      <w:ind w:left="114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F4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D6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D6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Соловьёва</cp:lastModifiedBy>
  <cp:revision>18</cp:revision>
  <cp:lastPrinted>2026-02-03T12:17:00Z</cp:lastPrinted>
  <dcterms:created xsi:type="dcterms:W3CDTF">2026-01-20T13:09:00Z</dcterms:created>
  <dcterms:modified xsi:type="dcterms:W3CDTF">2026-02-05T14:23:00Z</dcterms:modified>
</cp:coreProperties>
</file>